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0B" w:rsidRPr="005914C6" w:rsidRDefault="002A5B0B" w:rsidP="005914C6">
      <w:pPr>
        <w:widowControl/>
        <w:pBdr>
          <w:bottom w:val="single" w:sz="4" w:space="1" w:color="auto"/>
        </w:pBdr>
        <w:jc w:val="center"/>
        <w:rPr>
          <w:b/>
          <w:bCs/>
          <w:sz w:val="24"/>
          <w:szCs w:val="24"/>
          <w:lang w:val="kk-KZ"/>
        </w:rPr>
      </w:pPr>
      <w:r w:rsidRPr="005914C6">
        <w:rPr>
          <w:b/>
          <w:bCs/>
          <w:sz w:val="24"/>
          <w:szCs w:val="24"/>
          <w:lang w:val="kk-KZ"/>
        </w:rPr>
        <w:t>НАЦИОНАЛЬНЫЙ СТАНДАРТ РЕСПУБЛИКИ КАЗАХСТАН</w:t>
      </w:r>
    </w:p>
    <w:p w:rsidR="002A5B0B" w:rsidRPr="005914C6" w:rsidRDefault="002A5B0B" w:rsidP="005914C6">
      <w:pPr>
        <w:widowControl/>
        <w:jc w:val="center"/>
        <w:rPr>
          <w:rFonts w:eastAsia="Arial"/>
          <w:b/>
          <w:sz w:val="24"/>
          <w:szCs w:val="24"/>
        </w:rPr>
      </w:pPr>
    </w:p>
    <w:p w:rsidR="005914C6" w:rsidRPr="005914C6" w:rsidRDefault="005914C6" w:rsidP="005914C6">
      <w:pPr>
        <w:jc w:val="center"/>
        <w:rPr>
          <w:b/>
          <w:bCs/>
          <w:sz w:val="24"/>
          <w:szCs w:val="24"/>
        </w:rPr>
      </w:pPr>
      <w:r w:rsidRPr="005914C6">
        <w:rPr>
          <w:b/>
          <w:bCs/>
          <w:sz w:val="24"/>
          <w:szCs w:val="24"/>
        </w:rPr>
        <w:t>СИСТЕМЫ ЭНЕРГЕТИЧЕСКОГО МЕНЕДЖМЕНТА</w:t>
      </w:r>
    </w:p>
    <w:p w:rsidR="005914C6" w:rsidRPr="005914C6" w:rsidRDefault="005914C6" w:rsidP="005914C6">
      <w:pPr>
        <w:jc w:val="center"/>
        <w:rPr>
          <w:b/>
          <w:bCs/>
          <w:sz w:val="24"/>
          <w:szCs w:val="24"/>
        </w:rPr>
      </w:pPr>
    </w:p>
    <w:p w:rsidR="00BB1314" w:rsidRPr="005914C6" w:rsidRDefault="005914C6" w:rsidP="005914C6">
      <w:pPr>
        <w:widowControl/>
        <w:jc w:val="center"/>
        <w:rPr>
          <w:rFonts w:eastAsia="Calibri"/>
          <w:b/>
          <w:bCs/>
          <w:color w:val="000000"/>
          <w:sz w:val="24"/>
          <w:szCs w:val="24"/>
        </w:rPr>
      </w:pPr>
      <w:r w:rsidRPr="005914C6">
        <w:rPr>
          <w:b/>
          <w:bCs/>
          <w:sz w:val="24"/>
          <w:szCs w:val="24"/>
        </w:rPr>
        <w:t>Руководство по внедрению общей системы энергетического менеджмента в различных организациях</w:t>
      </w:r>
    </w:p>
    <w:p w:rsidR="002A5B0B" w:rsidRPr="005914C6" w:rsidRDefault="002A5B0B"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5914C6" w:rsidRPr="005914C6" w:rsidRDefault="005914C6" w:rsidP="005914C6">
      <w:pPr>
        <w:ind w:firstLine="567"/>
        <w:jc w:val="both"/>
        <w:rPr>
          <w:color w:val="000000"/>
          <w:sz w:val="24"/>
          <w:szCs w:val="28"/>
        </w:rPr>
      </w:pPr>
      <w:r w:rsidRPr="005914C6">
        <w:rPr>
          <w:color w:val="000000"/>
          <w:sz w:val="24"/>
          <w:szCs w:val="28"/>
        </w:rPr>
        <w:t xml:space="preserve">В настоящем </w:t>
      </w:r>
      <w:r>
        <w:rPr>
          <w:color w:val="000000"/>
          <w:sz w:val="24"/>
          <w:szCs w:val="28"/>
        </w:rPr>
        <w:t>стандарте</w:t>
      </w:r>
      <w:r w:rsidRPr="005914C6">
        <w:rPr>
          <w:color w:val="000000"/>
          <w:sz w:val="24"/>
          <w:szCs w:val="28"/>
        </w:rPr>
        <w:t xml:space="preserve"> приведены рекомендации по созданию, внедрению, обслуживанию и совершенствованию общей системы энергетического менеджмента (EnMS) для нескольких организаций.</w:t>
      </w:r>
    </w:p>
    <w:p w:rsidR="005914C6" w:rsidRPr="005914C6" w:rsidRDefault="005914C6" w:rsidP="005914C6">
      <w:pPr>
        <w:ind w:firstLine="567"/>
        <w:jc w:val="both"/>
        <w:rPr>
          <w:color w:val="000000"/>
          <w:sz w:val="24"/>
          <w:szCs w:val="28"/>
        </w:rPr>
      </w:pPr>
      <w:r w:rsidRPr="005914C6">
        <w:rPr>
          <w:color w:val="000000"/>
          <w:sz w:val="24"/>
          <w:szCs w:val="28"/>
        </w:rPr>
        <w:t xml:space="preserve">Настоящий </w:t>
      </w:r>
      <w:r>
        <w:rPr>
          <w:color w:val="000000"/>
          <w:sz w:val="24"/>
          <w:szCs w:val="28"/>
        </w:rPr>
        <w:t>стандарт</w:t>
      </w:r>
      <w:r w:rsidRPr="005914C6">
        <w:rPr>
          <w:color w:val="000000"/>
          <w:sz w:val="24"/>
          <w:szCs w:val="28"/>
        </w:rPr>
        <w:t xml:space="preserve"> следует общей структуре, используемой в ISO 50001:2018.</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5914C6" w:rsidRPr="005914C6" w:rsidRDefault="005914C6" w:rsidP="005914C6">
      <w:pPr>
        <w:ind w:firstLine="567"/>
        <w:jc w:val="both"/>
        <w:rPr>
          <w:color w:val="000000"/>
          <w:sz w:val="24"/>
          <w:szCs w:val="28"/>
        </w:rPr>
      </w:pPr>
      <w:r w:rsidRPr="005914C6">
        <w:rPr>
          <w:color w:val="000000"/>
          <w:sz w:val="24"/>
          <w:szCs w:val="28"/>
        </w:rPr>
        <w:t xml:space="preserve">В настоящем </w:t>
      </w:r>
      <w:r>
        <w:rPr>
          <w:color w:val="000000"/>
          <w:sz w:val="24"/>
          <w:szCs w:val="28"/>
        </w:rPr>
        <w:t>стандарте</w:t>
      </w:r>
      <w:r w:rsidRPr="005914C6">
        <w:rPr>
          <w:color w:val="000000"/>
          <w:sz w:val="24"/>
          <w:szCs w:val="28"/>
        </w:rPr>
        <w:t xml:space="preserve"> нормативные ссылки отсутствуют.</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 Термины, определения и сокращения</w:t>
      </w:r>
    </w:p>
    <w:p w:rsidR="005914C6" w:rsidRPr="005914C6" w:rsidRDefault="005914C6" w:rsidP="005914C6">
      <w:pPr>
        <w:ind w:firstLine="567"/>
        <w:jc w:val="both"/>
        <w:rPr>
          <w:color w:val="000000"/>
          <w:sz w:val="24"/>
          <w:szCs w:val="28"/>
        </w:rPr>
      </w:pPr>
      <w:r w:rsidRPr="005914C6">
        <w:rPr>
          <w:color w:val="000000"/>
          <w:sz w:val="24"/>
          <w:szCs w:val="28"/>
        </w:rPr>
        <w:t xml:space="preserve">Для целей настоящего </w:t>
      </w:r>
      <w:r>
        <w:rPr>
          <w:color w:val="000000"/>
          <w:sz w:val="24"/>
          <w:szCs w:val="28"/>
        </w:rPr>
        <w:t>стандарта</w:t>
      </w:r>
      <w:r w:rsidRPr="005914C6">
        <w:rPr>
          <w:color w:val="000000"/>
          <w:sz w:val="24"/>
          <w:szCs w:val="28"/>
        </w:rPr>
        <w:t xml:space="preserve"> применяются следующие термины и определения.</w:t>
      </w:r>
      <w:r>
        <w:rPr>
          <w:color w:val="000000"/>
          <w:sz w:val="24"/>
          <w:szCs w:val="28"/>
        </w:rPr>
        <w:t xml:space="preserve"> </w:t>
      </w:r>
      <w:r w:rsidRPr="005914C6">
        <w:rPr>
          <w:color w:val="000000"/>
          <w:sz w:val="24"/>
          <w:szCs w:val="28"/>
        </w:rPr>
        <w:t>ISO и IEC поддерживают терминологическую базу данных для применения в области станд</w:t>
      </w:r>
      <w:r>
        <w:rPr>
          <w:color w:val="000000"/>
          <w:sz w:val="24"/>
          <w:szCs w:val="28"/>
        </w:rPr>
        <w:t>артизации по следующим адресам:</w:t>
      </w:r>
    </w:p>
    <w:p w:rsidR="005914C6" w:rsidRPr="005914C6" w:rsidRDefault="005914C6" w:rsidP="005914C6">
      <w:pPr>
        <w:ind w:firstLine="567"/>
        <w:jc w:val="both"/>
        <w:rPr>
          <w:color w:val="053CF5"/>
          <w:sz w:val="24"/>
          <w:szCs w:val="28"/>
          <w:u w:val="single"/>
        </w:rPr>
      </w:pPr>
      <w:r w:rsidRPr="005914C6">
        <w:rPr>
          <w:color w:val="000000"/>
          <w:sz w:val="24"/>
          <w:szCs w:val="28"/>
        </w:rPr>
        <w:t xml:space="preserve">— платформа </w:t>
      </w:r>
      <w:r w:rsidRPr="005914C6">
        <w:rPr>
          <w:color w:val="000000"/>
          <w:sz w:val="24"/>
          <w:szCs w:val="28"/>
          <w:lang w:val="en-US"/>
        </w:rPr>
        <w:t>ISO</w:t>
      </w:r>
      <w:r w:rsidRPr="005914C6">
        <w:rPr>
          <w:color w:val="000000"/>
          <w:sz w:val="24"/>
          <w:szCs w:val="28"/>
        </w:rPr>
        <w:t xml:space="preserve"> </w:t>
      </w:r>
      <w:r w:rsidRPr="005914C6">
        <w:rPr>
          <w:color w:val="000000"/>
          <w:sz w:val="24"/>
          <w:szCs w:val="28"/>
          <w:lang w:val="en-US"/>
        </w:rPr>
        <w:t>Online</w:t>
      </w:r>
      <w:r w:rsidRPr="005914C6">
        <w:rPr>
          <w:color w:val="000000"/>
          <w:sz w:val="24"/>
          <w:szCs w:val="28"/>
        </w:rPr>
        <w:t xml:space="preserve"> </w:t>
      </w:r>
      <w:r w:rsidRPr="005914C6">
        <w:rPr>
          <w:color w:val="000000"/>
          <w:sz w:val="24"/>
          <w:szCs w:val="28"/>
          <w:lang w:val="en-US"/>
        </w:rPr>
        <w:t>browsing</w:t>
      </w:r>
      <w:r w:rsidRPr="005914C6">
        <w:rPr>
          <w:color w:val="000000"/>
          <w:sz w:val="24"/>
          <w:szCs w:val="28"/>
        </w:rPr>
        <w:t xml:space="preserve">: доступна на </w:t>
      </w:r>
      <w:hyperlink r:id="rId9" w:history="1">
        <w:r w:rsidRPr="005914C6">
          <w:rPr>
            <w:color w:val="0066CC"/>
            <w:sz w:val="24"/>
            <w:szCs w:val="28"/>
            <w:u w:val="single"/>
            <w:lang w:val="en-US"/>
          </w:rPr>
          <w:t>http</w:t>
        </w:r>
        <w:r w:rsidRPr="005914C6">
          <w:rPr>
            <w:color w:val="0066CC"/>
            <w:sz w:val="24"/>
            <w:szCs w:val="28"/>
            <w:u w:val="single"/>
          </w:rPr>
          <w:t>://</w:t>
        </w:r>
        <w:r w:rsidRPr="005914C6">
          <w:rPr>
            <w:color w:val="0066CC"/>
            <w:sz w:val="24"/>
            <w:szCs w:val="28"/>
            <w:u w:val="single"/>
            <w:lang w:val="en-US"/>
          </w:rPr>
          <w:t>www</w:t>
        </w:r>
        <w:r w:rsidRPr="005914C6">
          <w:rPr>
            <w:color w:val="0066CC"/>
            <w:sz w:val="24"/>
            <w:szCs w:val="28"/>
            <w:u w:val="single"/>
          </w:rPr>
          <w:t>.</w:t>
        </w:r>
        <w:r w:rsidRPr="005914C6">
          <w:rPr>
            <w:color w:val="0066CC"/>
            <w:sz w:val="24"/>
            <w:szCs w:val="28"/>
            <w:u w:val="single"/>
            <w:lang w:val="en-US"/>
          </w:rPr>
          <w:t>iso</w:t>
        </w:r>
        <w:r w:rsidRPr="005914C6">
          <w:rPr>
            <w:color w:val="0066CC"/>
            <w:sz w:val="24"/>
            <w:szCs w:val="28"/>
            <w:u w:val="single"/>
          </w:rPr>
          <w:t>.</w:t>
        </w:r>
        <w:r w:rsidRPr="005914C6">
          <w:rPr>
            <w:color w:val="0066CC"/>
            <w:sz w:val="24"/>
            <w:szCs w:val="28"/>
            <w:u w:val="single"/>
            <w:lang w:val="en-US"/>
          </w:rPr>
          <w:t>org</w:t>
        </w:r>
        <w:r w:rsidRPr="005914C6">
          <w:rPr>
            <w:color w:val="0066CC"/>
            <w:sz w:val="24"/>
            <w:szCs w:val="28"/>
            <w:u w:val="single"/>
          </w:rPr>
          <w:t>/</w:t>
        </w:r>
        <w:r w:rsidRPr="005914C6">
          <w:rPr>
            <w:color w:val="0066CC"/>
            <w:sz w:val="24"/>
            <w:szCs w:val="28"/>
            <w:u w:val="single"/>
            <w:lang w:val="en-US"/>
          </w:rPr>
          <w:t>obp</w:t>
        </w:r>
      </w:hyperlink>
    </w:p>
    <w:p w:rsidR="005914C6" w:rsidRPr="005914C6" w:rsidRDefault="005914C6" w:rsidP="005914C6">
      <w:pPr>
        <w:ind w:firstLine="567"/>
        <w:jc w:val="both"/>
        <w:rPr>
          <w:color w:val="053CF5"/>
          <w:sz w:val="24"/>
          <w:szCs w:val="28"/>
          <w:u w:val="single"/>
          <w:lang w:val="en-US"/>
        </w:rPr>
      </w:pPr>
      <w:r w:rsidRPr="005914C6">
        <w:rPr>
          <w:color w:val="000000"/>
          <w:sz w:val="24"/>
          <w:szCs w:val="28"/>
          <w:lang w:val="en-US"/>
        </w:rPr>
        <w:t xml:space="preserve">— IEC Electropedia: доступна на </w:t>
      </w:r>
      <w:hyperlink r:id="rId10" w:history="1">
        <w:r w:rsidRPr="005914C6">
          <w:rPr>
            <w:color w:val="0066CC"/>
            <w:sz w:val="24"/>
            <w:szCs w:val="28"/>
            <w:u w:val="single"/>
            <w:lang w:val="en-US"/>
          </w:rPr>
          <w:t>http: //www. electropedia.org</w:t>
        </w:r>
      </w:hyperlink>
    </w:p>
    <w:p w:rsidR="005914C6" w:rsidRPr="005914C6" w:rsidRDefault="005914C6" w:rsidP="005914C6">
      <w:pPr>
        <w:ind w:firstLine="567"/>
        <w:jc w:val="both"/>
        <w:rPr>
          <w:b/>
          <w:bCs/>
          <w:color w:val="000000"/>
          <w:sz w:val="24"/>
          <w:szCs w:val="28"/>
          <w:lang w:val="en-US"/>
        </w:rPr>
      </w:pPr>
      <w:bookmarkStart w:id="0" w:name="bookmark4"/>
    </w:p>
    <w:p w:rsidR="005914C6" w:rsidRPr="005914C6" w:rsidRDefault="005914C6" w:rsidP="005914C6">
      <w:pPr>
        <w:ind w:firstLine="567"/>
        <w:jc w:val="both"/>
        <w:rPr>
          <w:bCs/>
          <w:color w:val="000000"/>
          <w:sz w:val="24"/>
          <w:szCs w:val="28"/>
        </w:rPr>
      </w:pPr>
      <w:r w:rsidRPr="005914C6">
        <w:rPr>
          <w:b/>
          <w:bCs/>
          <w:color w:val="000000"/>
          <w:sz w:val="24"/>
          <w:szCs w:val="28"/>
        </w:rPr>
        <w:t>3</w:t>
      </w:r>
      <w:bookmarkEnd w:id="0"/>
      <w:r w:rsidRPr="005914C6">
        <w:rPr>
          <w:b/>
          <w:bCs/>
          <w:color w:val="000000"/>
          <w:sz w:val="24"/>
          <w:szCs w:val="28"/>
        </w:rPr>
        <w:t>.1 Термины, относящиеся к организации</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3.1.1 </w:t>
      </w:r>
      <w:r>
        <w:rPr>
          <w:b/>
          <w:bCs/>
          <w:color w:val="000000"/>
          <w:sz w:val="24"/>
          <w:szCs w:val="28"/>
        </w:rPr>
        <w:t>О</w:t>
      </w:r>
      <w:r w:rsidRPr="005914C6">
        <w:rPr>
          <w:b/>
          <w:bCs/>
          <w:color w:val="000000"/>
          <w:sz w:val="24"/>
          <w:szCs w:val="28"/>
        </w:rPr>
        <w:t>рганизация</w:t>
      </w:r>
      <w:r>
        <w:rPr>
          <w:b/>
          <w:bCs/>
          <w:color w:val="000000"/>
          <w:sz w:val="24"/>
          <w:szCs w:val="28"/>
        </w:rPr>
        <w:t xml:space="preserve"> </w:t>
      </w:r>
      <w:r w:rsidRPr="005914C6">
        <w:rPr>
          <w:bCs/>
          <w:color w:val="000000"/>
          <w:sz w:val="24"/>
          <w:szCs w:val="28"/>
        </w:rPr>
        <w:t>(organization): Лицо или группа людей, у которых есть свои функции, ответственность, полномочия и взаимоотношения для достижения своих целей</w:t>
      </w:r>
      <w:r w:rsidRPr="005914C6">
        <w:rPr>
          <w:bCs/>
          <w:i/>
          <w:color w:val="000000"/>
          <w:sz w:val="24"/>
          <w:szCs w:val="28"/>
        </w:rPr>
        <w:t xml:space="preserve"> </w:t>
      </w:r>
      <w:r w:rsidRPr="005914C6">
        <w:rPr>
          <w:bCs/>
          <w:color w:val="000000"/>
          <w:sz w:val="24"/>
          <w:szCs w:val="28"/>
        </w:rPr>
        <w:t>(3.4.11)</w:t>
      </w:r>
    </w:p>
    <w:p w:rsidR="005914C6" w:rsidRPr="005914C6" w:rsidRDefault="005914C6" w:rsidP="005914C6">
      <w:pPr>
        <w:ind w:firstLine="567"/>
        <w:jc w:val="both"/>
        <w:rPr>
          <w:bCs/>
          <w:color w:val="000000"/>
          <w:sz w:val="24"/>
          <w:szCs w:val="28"/>
        </w:rPr>
      </w:pPr>
    </w:p>
    <w:p w:rsidR="005914C6" w:rsidRPr="0080247E" w:rsidRDefault="005914C6" w:rsidP="005914C6">
      <w:pPr>
        <w:ind w:firstLine="567"/>
        <w:jc w:val="both"/>
        <w:rPr>
          <w:bCs/>
          <w:color w:val="000000"/>
        </w:rPr>
      </w:pPr>
      <w:r w:rsidRPr="0080247E">
        <w:rPr>
          <w:bCs/>
          <w:color w:val="000000"/>
        </w:rPr>
        <w:t>Примечания</w:t>
      </w:r>
    </w:p>
    <w:p w:rsidR="005914C6" w:rsidRPr="0080247E" w:rsidRDefault="005914C6" w:rsidP="005914C6">
      <w:pPr>
        <w:ind w:firstLine="567"/>
        <w:jc w:val="both"/>
        <w:rPr>
          <w:bCs/>
          <w:color w:val="000000"/>
        </w:rPr>
      </w:pPr>
      <w:proofErr w:type="gramStart"/>
      <w:r w:rsidRPr="0080247E">
        <w:rPr>
          <w:bCs/>
          <w:color w:val="000000"/>
        </w:rPr>
        <w:t>1 Понятие организации включает, но не ограничивается, индивидуального предпринимателя, компанию, корпорацию, фирму, предприятие, орган власти, товарищество, благотворительную организацию или учреждение, или их подразделение или их сочетание, независимо от того, зарегистрированы они или нет, государственные или частные.</w:t>
      </w:r>
      <w:proofErr w:type="gramEnd"/>
    </w:p>
    <w:p w:rsidR="005914C6" w:rsidRPr="0080247E" w:rsidRDefault="005914C6" w:rsidP="005914C6">
      <w:pPr>
        <w:ind w:firstLine="567"/>
        <w:jc w:val="both"/>
        <w:rPr>
          <w:bCs/>
          <w:color w:val="000000"/>
        </w:rPr>
      </w:pPr>
      <w:r w:rsidRPr="0080247E">
        <w:rPr>
          <w:bCs/>
          <w:color w:val="000000"/>
        </w:rPr>
        <w:t>2. В настоящем стандарте говорится о «комплексных организациях». Комплексность просто означает «несколько», и эти организации не обязательно должны иметь одинаковую форму или юридическую структуру.</w:t>
      </w:r>
    </w:p>
    <w:p w:rsidR="005914C6" w:rsidRPr="0080247E" w:rsidRDefault="005914C6" w:rsidP="005914C6">
      <w:pPr>
        <w:ind w:firstLine="567"/>
        <w:jc w:val="both"/>
        <w:rPr>
          <w:bCs/>
          <w:color w:val="000000"/>
        </w:rPr>
      </w:pPr>
    </w:p>
    <w:p w:rsidR="005914C6" w:rsidRPr="0080247E" w:rsidRDefault="005914C6" w:rsidP="005914C6">
      <w:pPr>
        <w:ind w:firstLine="567"/>
        <w:jc w:val="both"/>
        <w:rPr>
          <w:bCs/>
          <w:color w:val="000000"/>
        </w:rPr>
      </w:pPr>
      <w:proofErr w:type="gramStart"/>
      <w:r w:rsidRPr="0080247E">
        <w:rPr>
          <w:bCs/>
          <w:color w:val="000000"/>
        </w:rPr>
        <w:t>[ИСТОЧНИК:</w:t>
      </w:r>
      <w:proofErr w:type="gramEnd"/>
      <w:r w:rsidRPr="0080247E">
        <w:rPr>
          <w:bCs/>
          <w:color w:val="000000"/>
        </w:rPr>
        <w:t xml:space="preserve"> ISO 50001:2018, 3.1.1, изменено. </w:t>
      </w:r>
      <w:proofErr w:type="gramStart"/>
      <w:r w:rsidRPr="0080247E">
        <w:rPr>
          <w:bCs/>
          <w:color w:val="000000"/>
        </w:rPr>
        <w:t>Добавлено примечание 2.]</w:t>
      </w:r>
      <w:proofErr w:type="gramEnd"/>
    </w:p>
    <w:p w:rsidR="005914C6" w:rsidRPr="005914C6" w:rsidRDefault="005914C6" w:rsidP="005914C6">
      <w:pPr>
        <w:ind w:firstLine="567"/>
        <w:jc w:val="both"/>
        <w:rPr>
          <w:bCs/>
          <w:color w:val="000000"/>
          <w:sz w:val="22"/>
          <w:szCs w:val="24"/>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3.1.2 </w:t>
      </w:r>
      <w:r w:rsidR="00EC2B5A">
        <w:rPr>
          <w:b/>
          <w:bCs/>
          <w:color w:val="000000"/>
          <w:sz w:val="24"/>
          <w:szCs w:val="28"/>
        </w:rPr>
        <w:t>О</w:t>
      </w:r>
      <w:r w:rsidRPr="005914C6">
        <w:rPr>
          <w:b/>
          <w:bCs/>
          <w:color w:val="000000"/>
          <w:sz w:val="24"/>
          <w:szCs w:val="28"/>
        </w:rPr>
        <w:t>рганизация, входящая в состав</w:t>
      </w:r>
      <w:r w:rsidR="00EC2B5A">
        <w:rPr>
          <w:b/>
          <w:bCs/>
          <w:color w:val="000000"/>
          <w:sz w:val="24"/>
          <w:szCs w:val="28"/>
        </w:rPr>
        <w:t xml:space="preserve"> </w:t>
      </w:r>
      <w:r w:rsidR="00EC2B5A" w:rsidRPr="00EC2B5A">
        <w:rPr>
          <w:bCs/>
          <w:color w:val="000000"/>
          <w:sz w:val="24"/>
          <w:szCs w:val="28"/>
        </w:rPr>
        <w:t>(constituent organization)</w:t>
      </w:r>
      <w:r w:rsidRPr="00EC2B5A">
        <w:rPr>
          <w:bCs/>
          <w:color w:val="000000"/>
          <w:sz w:val="24"/>
          <w:szCs w:val="28"/>
        </w:rPr>
        <w:t xml:space="preserve">: </w:t>
      </w:r>
      <w:r w:rsidR="00EC2B5A">
        <w:rPr>
          <w:bCs/>
          <w:color w:val="000000"/>
          <w:sz w:val="24"/>
          <w:szCs w:val="28"/>
        </w:rPr>
        <w:t>О</w:t>
      </w:r>
      <w:r w:rsidRPr="00EC2B5A">
        <w:rPr>
          <w:bCs/>
          <w:color w:val="000000"/>
          <w:sz w:val="24"/>
          <w:szCs w:val="28"/>
        </w:rPr>
        <w:t>рганизация</w:t>
      </w:r>
      <w:r w:rsidRPr="005914C6">
        <w:rPr>
          <w:bCs/>
          <w:color w:val="000000"/>
          <w:sz w:val="24"/>
          <w:szCs w:val="28"/>
        </w:rPr>
        <w:t xml:space="preserve"> (3.1.1) в группе </w:t>
      </w:r>
      <w:r w:rsidRPr="00EC2B5A">
        <w:rPr>
          <w:bCs/>
          <w:color w:val="000000"/>
          <w:sz w:val="24"/>
          <w:szCs w:val="28"/>
        </w:rPr>
        <w:t>энергетического менеджмента</w:t>
      </w:r>
      <w:r w:rsidRPr="005914C6">
        <w:rPr>
          <w:bCs/>
          <w:color w:val="000000"/>
          <w:sz w:val="24"/>
          <w:szCs w:val="28"/>
        </w:rPr>
        <w:t xml:space="preserve"> (3.1.7), которая внедряет общую </w:t>
      </w:r>
      <w:r w:rsidRPr="00EC2B5A">
        <w:rPr>
          <w:bCs/>
          <w:color w:val="000000"/>
          <w:sz w:val="24"/>
          <w:szCs w:val="28"/>
        </w:rPr>
        <w:t>систему</w:t>
      </w:r>
      <w:r w:rsidRPr="005914C6">
        <w:rPr>
          <w:bCs/>
          <w:color w:val="000000"/>
          <w:sz w:val="24"/>
          <w:szCs w:val="28"/>
        </w:rPr>
        <w:t xml:space="preserve"> </w:t>
      </w:r>
      <w:r w:rsidRPr="00EC2B5A">
        <w:rPr>
          <w:bCs/>
          <w:color w:val="000000"/>
          <w:sz w:val="24"/>
          <w:szCs w:val="28"/>
        </w:rPr>
        <w:t>энергетического менеджмента</w:t>
      </w:r>
      <w:r w:rsidRPr="005914C6">
        <w:rPr>
          <w:bCs/>
          <w:color w:val="000000"/>
          <w:sz w:val="24"/>
          <w:szCs w:val="28"/>
        </w:rPr>
        <w:t xml:space="preserve"> (3.2.3)</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3.1.3 </w:t>
      </w:r>
      <w:r w:rsidR="0080247E">
        <w:rPr>
          <w:b/>
          <w:bCs/>
          <w:color w:val="000000"/>
          <w:sz w:val="24"/>
          <w:szCs w:val="28"/>
        </w:rPr>
        <w:t>В</w:t>
      </w:r>
      <w:r w:rsidRPr="005914C6">
        <w:rPr>
          <w:b/>
          <w:bCs/>
          <w:color w:val="000000"/>
          <w:sz w:val="24"/>
          <w:szCs w:val="28"/>
        </w:rPr>
        <w:t>ысшее руководство</w:t>
      </w:r>
      <w:r w:rsidR="0080247E">
        <w:rPr>
          <w:b/>
          <w:bCs/>
          <w:color w:val="000000"/>
          <w:sz w:val="24"/>
          <w:szCs w:val="28"/>
        </w:rPr>
        <w:t xml:space="preserve"> </w:t>
      </w:r>
      <w:r w:rsidR="0080247E" w:rsidRPr="0080247E">
        <w:rPr>
          <w:bCs/>
          <w:color w:val="000000"/>
          <w:sz w:val="24"/>
          <w:szCs w:val="28"/>
        </w:rPr>
        <w:t>(top management)</w:t>
      </w:r>
      <w:r w:rsidRPr="0080247E">
        <w:rPr>
          <w:bCs/>
          <w:color w:val="000000"/>
          <w:sz w:val="24"/>
          <w:szCs w:val="28"/>
        </w:rPr>
        <w:t xml:space="preserve">: </w:t>
      </w:r>
      <w:r w:rsidR="0080247E" w:rsidRPr="0080247E">
        <w:rPr>
          <w:bCs/>
          <w:color w:val="000000"/>
          <w:sz w:val="24"/>
          <w:szCs w:val="28"/>
        </w:rPr>
        <w:t>Л</w:t>
      </w:r>
      <w:r w:rsidRPr="005914C6">
        <w:rPr>
          <w:bCs/>
          <w:color w:val="000000"/>
          <w:sz w:val="24"/>
          <w:szCs w:val="28"/>
        </w:rPr>
        <w:t xml:space="preserve">ицо или группа людей, которые руководят и управляют </w:t>
      </w:r>
      <w:r w:rsidRPr="0080247E">
        <w:rPr>
          <w:bCs/>
          <w:color w:val="000000"/>
          <w:sz w:val="24"/>
          <w:szCs w:val="28"/>
        </w:rPr>
        <w:t>организацией, входящей в состав</w:t>
      </w:r>
      <w:r w:rsidRPr="005914C6">
        <w:rPr>
          <w:bCs/>
          <w:color w:val="000000"/>
          <w:sz w:val="24"/>
          <w:szCs w:val="28"/>
        </w:rPr>
        <w:t xml:space="preserve"> (3.1.2) на самом высоком уровне</w:t>
      </w:r>
    </w:p>
    <w:p w:rsidR="005914C6" w:rsidRPr="005914C6" w:rsidRDefault="005914C6" w:rsidP="005914C6">
      <w:pPr>
        <w:ind w:firstLine="567"/>
        <w:jc w:val="both"/>
        <w:rPr>
          <w:bCs/>
          <w:color w:val="000000"/>
          <w:sz w:val="24"/>
          <w:szCs w:val="28"/>
        </w:rPr>
      </w:pPr>
    </w:p>
    <w:p w:rsidR="0080247E" w:rsidRPr="0080247E" w:rsidRDefault="0080247E" w:rsidP="0080247E">
      <w:pPr>
        <w:ind w:firstLine="567"/>
        <w:jc w:val="both"/>
        <w:rPr>
          <w:bCs/>
          <w:color w:val="000000"/>
        </w:rPr>
      </w:pPr>
      <w:r w:rsidRPr="0080247E">
        <w:rPr>
          <w:bCs/>
          <w:color w:val="000000"/>
        </w:rPr>
        <w:t>Примечания</w:t>
      </w:r>
    </w:p>
    <w:p w:rsidR="005914C6" w:rsidRPr="0080247E" w:rsidRDefault="005914C6" w:rsidP="005914C6">
      <w:pPr>
        <w:ind w:firstLine="567"/>
        <w:jc w:val="both"/>
        <w:rPr>
          <w:bCs/>
          <w:color w:val="000000"/>
        </w:rPr>
      </w:pPr>
      <w:r w:rsidRPr="0080247E">
        <w:rPr>
          <w:bCs/>
          <w:color w:val="000000"/>
        </w:rPr>
        <w:t>1 Высшее руководство уполномочено делегировать полномочия и предоставлять ресурсы в рамках организации, входящей в состав.</w:t>
      </w:r>
    </w:p>
    <w:p w:rsidR="005914C6" w:rsidRPr="0080247E" w:rsidRDefault="005914C6" w:rsidP="005914C6">
      <w:pPr>
        <w:ind w:firstLine="567"/>
        <w:jc w:val="both"/>
        <w:rPr>
          <w:bCs/>
          <w:color w:val="000000"/>
        </w:rPr>
      </w:pPr>
      <w:r w:rsidRPr="0080247E">
        <w:rPr>
          <w:bCs/>
          <w:color w:val="000000"/>
        </w:rPr>
        <w:lastRenderedPageBreak/>
        <w:t>2</w:t>
      </w:r>
      <w:proofErr w:type="gramStart"/>
      <w:r w:rsidRPr="0080247E">
        <w:rPr>
          <w:bCs/>
          <w:color w:val="000000"/>
        </w:rPr>
        <w:t xml:space="preserve"> Е</w:t>
      </w:r>
      <w:proofErr w:type="gramEnd"/>
      <w:r w:rsidRPr="0080247E">
        <w:rPr>
          <w:bCs/>
          <w:color w:val="000000"/>
        </w:rPr>
        <w:t xml:space="preserve">сли область применения </w:t>
      </w:r>
      <w:r w:rsidRPr="007B64E6">
        <w:rPr>
          <w:bCs/>
          <w:color w:val="000000"/>
        </w:rPr>
        <w:t>системы менеджмента</w:t>
      </w:r>
      <w:r w:rsidRPr="0080247E">
        <w:rPr>
          <w:bCs/>
          <w:color w:val="000000"/>
        </w:rPr>
        <w:t xml:space="preserve"> (3.2.1) охватывает только часть организации, входящей в состав, то высшее руководство относится к тем, кто руководит и контролирует эту часть организации, входящей в состав.</w:t>
      </w:r>
    </w:p>
    <w:p w:rsidR="005914C6" w:rsidRPr="0080247E" w:rsidRDefault="005914C6" w:rsidP="005914C6">
      <w:pPr>
        <w:ind w:firstLine="567"/>
        <w:jc w:val="both"/>
        <w:rPr>
          <w:bCs/>
          <w:color w:val="000000"/>
        </w:rPr>
      </w:pPr>
      <w:r w:rsidRPr="0080247E">
        <w:rPr>
          <w:bCs/>
          <w:color w:val="000000"/>
        </w:rPr>
        <w:t>3</w:t>
      </w:r>
      <w:proofErr w:type="gramStart"/>
      <w:r w:rsidRPr="0080247E">
        <w:rPr>
          <w:bCs/>
          <w:color w:val="000000"/>
        </w:rPr>
        <w:t xml:space="preserve"> В</w:t>
      </w:r>
      <w:proofErr w:type="gramEnd"/>
      <w:r w:rsidRPr="0080247E">
        <w:rPr>
          <w:bCs/>
          <w:color w:val="000000"/>
        </w:rPr>
        <w:t xml:space="preserve"> </w:t>
      </w:r>
      <w:r w:rsidRPr="007B64E6">
        <w:rPr>
          <w:bCs/>
          <w:color w:val="000000"/>
        </w:rPr>
        <w:t>группе энергетического менеджмента</w:t>
      </w:r>
      <w:r w:rsidRPr="0080247E">
        <w:rPr>
          <w:bCs/>
          <w:color w:val="000000"/>
        </w:rPr>
        <w:t xml:space="preserve"> (3.1.7) обычно нет единого высшего руководства, охватывающего всю группу.</w:t>
      </w:r>
    </w:p>
    <w:p w:rsidR="005914C6" w:rsidRPr="0080247E" w:rsidRDefault="005914C6" w:rsidP="005914C6">
      <w:pPr>
        <w:ind w:firstLine="567"/>
        <w:jc w:val="both"/>
        <w:rPr>
          <w:bCs/>
          <w:color w:val="000000"/>
        </w:rPr>
      </w:pPr>
    </w:p>
    <w:p w:rsidR="005914C6" w:rsidRPr="0080247E" w:rsidRDefault="005914C6" w:rsidP="005914C6">
      <w:pPr>
        <w:ind w:firstLine="567"/>
        <w:jc w:val="both"/>
        <w:rPr>
          <w:bCs/>
          <w:color w:val="000000"/>
        </w:rPr>
      </w:pPr>
      <w:proofErr w:type="gramStart"/>
      <w:r w:rsidRPr="0080247E">
        <w:rPr>
          <w:bCs/>
          <w:color w:val="000000"/>
        </w:rPr>
        <w:t>[ИСТОЧНИК:</w:t>
      </w:r>
      <w:proofErr w:type="gramEnd"/>
      <w:r w:rsidRPr="0080247E">
        <w:rPr>
          <w:bCs/>
          <w:color w:val="000000"/>
        </w:rPr>
        <w:t xml:space="preserve"> ISO 50001:2018, 3.1.2, изменен. «Организация» заменена </w:t>
      </w:r>
      <w:proofErr w:type="gramStart"/>
      <w:r w:rsidRPr="0080247E">
        <w:rPr>
          <w:bCs/>
          <w:color w:val="000000"/>
        </w:rPr>
        <w:t>на</w:t>
      </w:r>
      <w:proofErr w:type="gramEnd"/>
      <w:r w:rsidRPr="0080247E">
        <w:rPr>
          <w:bCs/>
          <w:color w:val="000000"/>
        </w:rPr>
        <w:t xml:space="preserve"> «организация, входящая в состав». </w:t>
      </w:r>
      <w:proofErr w:type="gramStart"/>
      <w:r w:rsidRPr="0080247E">
        <w:rPr>
          <w:bCs/>
          <w:color w:val="000000"/>
        </w:rPr>
        <w:t>Примечание 3 заменено.]</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3.1.4 </w:t>
      </w:r>
      <w:r w:rsidR="00ED3A99">
        <w:rPr>
          <w:b/>
          <w:bCs/>
          <w:color w:val="000000"/>
          <w:sz w:val="24"/>
          <w:szCs w:val="28"/>
        </w:rPr>
        <w:t>Г</w:t>
      </w:r>
      <w:r w:rsidRPr="005914C6">
        <w:rPr>
          <w:b/>
          <w:bCs/>
          <w:color w:val="000000"/>
          <w:sz w:val="24"/>
          <w:szCs w:val="28"/>
        </w:rPr>
        <w:t>раница</w:t>
      </w:r>
      <w:r w:rsidR="00ED3A99">
        <w:rPr>
          <w:b/>
          <w:bCs/>
          <w:color w:val="000000"/>
          <w:sz w:val="24"/>
          <w:szCs w:val="28"/>
        </w:rPr>
        <w:t xml:space="preserve"> </w:t>
      </w:r>
      <w:r w:rsidR="00ED3A99" w:rsidRPr="00ED3A99">
        <w:rPr>
          <w:bCs/>
          <w:color w:val="000000"/>
          <w:sz w:val="24"/>
          <w:szCs w:val="28"/>
        </w:rPr>
        <w:t>(boundary)</w:t>
      </w:r>
      <w:r w:rsidRPr="00ED3A99">
        <w:rPr>
          <w:bCs/>
          <w:color w:val="000000"/>
          <w:sz w:val="24"/>
          <w:szCs w:val="28"/>
        </w:rPr>
        <w:t xml:space="preserve">: </w:t>
      </w:r>
      <w:r w:rsidR="00ED3A99">
        <w:rPr>
          <w:bCs/>
          <w:color w:val="000000"/>
          <w:sz w:val="24"/>
          <w:szCs w:val="28"/>
        </w:rPr>
        <w:t>Ф</w:t>
      </w:r>
      <w:r w:rsidRPr="005914C6">
        <w:rPr>
          <w:bCs/>
          <w:color w:val="000000"/>
          <w:sz w:val="24"/>
          <w:szCs w:val="28"/>
        </w:rPr>
        <w:t xml:space="preserve">изические или локальные ограничения и/или организационные ограничения, определенные группой </w:t>
      </w:r>
      <w:r w:rsidRPr="00ED3A99">
        <w:rPr>
          <w:bCs/>
          <w:color w:val="000000"/>
          <w:sz w:val="24"/>
          <w:szCs w:val="28"/>
        </w:rPr>
        <w:t xml:space="preserve">энергетического менеджмента (EnMG) </w:t>
      </w:r>
      <w:r w:rsidRPr="005914C6">
        <w:rPr>
          <w:bCs/>
          <w:color w:val="000000"/>
          <w:sz w:val="24"/>
          <w:szCs w:val="28"/>
        </w:rPr>
        <w:t xml:space="preserve">(3.1.7) и </w:t>
      </w:r>
      <w:r w:rsidRPr="00ED3A99">
        <w:rPr>
          <w:bCs/>
          <w:color w:val="000000"/>
          <w:sz w:val="24"/>
          <w:szCs w:val="28"/>
        </w:rPr>
        <w:t>организацией, входящей в состав</w:t>
      </w:r>
      <w:r w:rsidRPr="005914C6">
        <w:rPr>
          <w:bCs/>
          <w:color w:val="000000"/>
          <w:sz w:val="24"/>
          <w:szCs w:val="28"/>
        </w:rPr>
        <w:t xml:space="preserve"> (3.1.2)</w:t>
      </w:r>
    </w:p>
    <w:p w:rsidR="005914C6" w:rsidRPr="005914C6" w:rsidRDefault="005914C6" w:rsidP="005914C6">
      <w:pPr>
        <w:ind w:firstLine="567"/>
        <w:jc w:val="both"/>
        <w:rPr>
          <w:bCs/>
          <w:color w:val="000000"/>
          <w:sz w:val="24"/>
          <w:szCs w:val="28"/>
        </w:rPr>
      </w:pPr>
    </w:p>
    <w:p w:rsidR="00ED3A99" w:rsidRPr="0080247E" w:rsidRDefault="00ED3A99" w:rsidP="00ED3A99">
      <w:pPr>
        <w:ind w:firstLine="567"/>
        <w:jc w:val="both"/>
        <w:rPr>
          <w:bCs/>
          <w:color w:val="000000"/>
        </w:rPr>
      </w:pPr>
      <w:r w:rsidRPr="0080247E">
        <w:rPr>
          <w:bCs/>
          <w:color w:val="000000"/>
        </w:rPr>
        <w:t>Примечания</w:t>
      </w:r>
    </w:p>
    <w:p w:rsidR="005914C6" w:rsidRPr="00ED3A99" w:rsidRDefault="005914C6" w:rsidP="005914C6">
      <w:pPr>
        <w:ind w:firstLine="567"/>
        <w:jc w:val="both"/>
        <w:rPr>
          <w:bCs/>
          <w:color w:val="000000"/>
        </w:rPr>
      </w:pPr>
      <w:r w:rsidRPr="00ED3A99">
        <w:rPr>
          <w:bCs/>
          <w:color w:val="000000"/>
        </w:rPr>
        <w:t>1</w:t>
      </w:r>
      <w:proofErr w:type="gramStart"/>
      <w:r w:rsidRPr="00ED3A99">
        <w:rPr>
          <w:bCs/>
          <w:color w:val="000000"/>
        </w:rPr>
        <w:t xml:space="preserve"> В</w:t>
      </w:r>
      <w:proofErr w:type="gramEnd"/>
      <w:r w:rsidRPr="00ED3A99">
        <w:rPr>
          <w:bCs/>
          <w:color w:val="000000"/>
        </w:rPr>
        <w:t>ся или любая часть организации, входящей в состав может быть включена в границы группы EnMG.</w:t>
      </w:r>
    </w:p>
    <w:p w:rsidR="005914C6" w:rsidRPr="00ED3A99" w:rsidRDefault="005914C6" w:rsidP="005914C6">
      <w:pPr>
        <w:ind w:firstLine="567"/>
        <w:jc w:val="both"/>
        <w:rPr>
          <w:bCs/>
          <w:color w:val="000000"/>
        </w:rPr>
      </w:pPr>
      <w:r w:rsidRPr="00ED3A99">
        <w:rPr>
          <w:bCs/>
          <w:color w:val="000000"/>
        </w:rPr>
        <w:t>2. Граница может соответствовать географическому району, например, городу или столичному региону, государству или стране, или зоне франшизы коммунального предприятия или другого поставщика энергетических услуг.</w:t>
      </w:r>
    </w:p>
    <w:p w:rsidR="005914C6" w:rsidRPr="00ED3A99" w:rsidRDefault="005914C6" w:rsidP="005914C6">
      <w:pPr>
        <w:ind w:firstLine="567"/>
        <w:jc w:val="both"/>
        <w:rPr>
          <w:bCs/>
          <w:color w:val="000000"/>
        </w:rPr>
      </w:pPr>
    </w:p>
    <w:p w:rsidR="005914C6" w:rsidRPr="00ED3A99" w:rsidRDefault="005914C6" w:rsidP="005914C6">
      <w:pPr>
        <w:ind w:firstLine="567"/>
        <w:jc w:val="both"/>
        <w:rPr>
          <w:bCs/>
          <w:color w:val="000000"/>
        </w:rPr>
      </w:pPr>
      <w:proofErr w:type="gramStart"/>
      <w:r w:rsidRPr="00ED3A99">
        <w:rPr>
          <w:bCs/>
          <w:color w:val="000000"/>
        </w:rPr>
        <w:t>[ИСТОЧНИК:</w:t>
      </w:r>
      <w:proofErr w:type="gramEnd"/>
      <w:r w:rsidRPr="00ED3A99">
        <w:rPr>
          <w:bCs/>
          <w:color w:val="000000"/>
        </w:rPr>
        <w:t xml:space="preserve"> ISO 50001:2018, 3.1.3, изменен. Перед словом «организационные» были добавлены слова «ограничения площадки и/или», а слова «согласно определению группы </w:t>
      </w:r>
      <w:bookmarkStart w:id="1" w:name="_Hlk94889138"/>
      <w:r w:rsidRPr="00ED3A99">
        <w:rPr>
          <w:bCs/>
          <w:color w:val="000000"/>
        </w:rPr>
        <w:t xml:space="preserve">энергетического менеджмента </w:t>
      </w:r>
      <w:bookmarkEnd w:id="1"/>
      <w:r w:rsidRPr="00ED3A99">
        <w:rPr>
          <w:bCs/>
          <w:color w:val="000000"/>
        </w:rPr>
        <w:t xml:space="preserve">(EnMG) и входящих в нее организаций» были добавлены после слова «ограничения». Пример был удален. </w:t>
      </w:r>
      <w:proofErr w:type="gramStart"/>
      <w:r w:rsidRPr="00ED3A99">
        <w:rPr>
          <w:bCs/>
          <w:color w:val="000000"/>
        </w:rPr>
        <w:t>Добавлены примечания 1 и 2.]</w:t>
      </w:r>
      <w:proofErr w:type="gramEnd"/>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3.1.5 </w:t>
      </w:r>
      <w:r w:rsidR="00ED3A99">
        <w:rPr>
          <w:b/>
          <w:bCs/>
          <w:color w:val="000000"/>
          <w:sz w:val="24"/>
          <w:szCs w:val="28"/>
        </w:rPr>
        <w:t>З</w:t>
      </w:r>
      <w:r w:rsidRPr="005914C6">
        <w:rPr>
          <w:b/>
          <w:bCs/>
          <w:color w:val="000000"/>
          <w:sz w:val="24"/>
          <w:szCs w:val="28"/>
        </w:rPr>
        <w:t>аинтересованная сторона</w:t>
      </w:r>
      <w:r w:rsidRPr="005914C6">
        <w:rPr>
          <w:bCs/>
          <w:color w:val="000000"/>
          <w:sz w:val="24"/>
          <w:szCs w:val="28"/>
        </w:rPr>
        <w:t xml:space="preserve"> (предпочтительный термин)</w:t>
      </w:r>
      <w:r w:rsidR="00ED3A99">
        <w:rPr>
          <w:bCs/>
          <w:color w:val="000000"/>
          <w:sz w:val="24"/>
          <w:szCs w:val="28"/>
        </w:rPr>
        <w:t xml:space="preserve"> (</w:t>
      </w:r>
      <w:r w:rsidR="00ED3A99" w:rsidRPr="00ED3A99">
        <w:rPr>
          <w:bCs/>
          <w:color w:val="000000"/>
          <w:sz w:val="24"/>
          <w:szCs w:val="28"/>
        </w:rPr>
        <w:t>interested party): А</w:t>
      </w:r>
      <w:r w:rsidRPr="005914C6">
        <w:rPr>
          <w:bCs/>
          <w:color w:val="000000"/>
          <w:sz w:val="24"/>
          <w:szCs w:val="28"/>
        </w:rPr>
        <w:t xml:space="preserve">кционер (допускаемый термин): лицо или </w:t>
      </w:r>
      <w:r w:rsidRPr="003E2053">
        <w:rPr>
          <w:bCs/>
          <w:color w:val="000000"/>
          <w:sz w:val="24"/>
          <w:szCs w:val="28"/>
        </w:rPr>
        <w:t>организация</w:t>
      </w:r>
      <w:r w:rsidRPr="005914C6">
        <w:rPr>
          <w:bCs/>
          <w:color w:val="000000"/>
          <w:sz w:val="24"/>
          <w:szCs w:val="28"/>
        </w:rPr>
        <w:t xml:space="preserve"> (3.1.1), </w:t>
      </w:r>
      <w:proofErr w:type="gramStart"/>
      <w:r w:rsidRPr="005914C6">
        <w:rPr>
          <w:bCs/>
          <w:color w:val="000000"/>
          <w:sz w:val="24"/>
          <w:szCs w:val="28"/>
        </w:rPr>
        <w:t>которые</w:t>
      </w:r>
      <w:proofErr w:type="gramEnd"/>
      <w:r w:rsidRPr="005914C6">
        <w:rPr>
          <w:bCs/>
          <w:color w:val="000000"/>
          <w:sz w:val="24"/>
          <w:szCs w:val="28"/>
        </w:rPr>
        <w:t xml:space="preserve"> могут влиять, подвергаться влиянию или воспринимать себя затронутыми решением или действием</w:t>
      </w:r>
    </w:p>
    <w:p w:rsidR="003E2053" w:rsidRDefault="003E2053" w:rsidP="005914C6">
      <w:pPr>
        <w:ind w:firstLine="567"/>
        <w:jc w:val="both"/>
        <w:rPr>
          <w:bCs/>
          <w:color w:val="000000"/>
          <w:sz w:val="24"/>
          <w:szCs w:val="28"/>
        </w:rPr>
      </w:pPr>
    </w:p>
    <w:p w:rsidR="005914C6" w:rsidRPr="003E2053" w:rsidRDefault="005914C6" w:rsidP="005914C6">
      <w:pPr>
        <w:ind w:firstLine="567"/>
        <w:jc w:val="both"/>
        <w:rPr>
          <w:bCs/>
          <w:color w:val="000000"/>
        </w:rPr>
      </w:pPr>
      <w:proofErr w:type="gramStart"/>
      <w:r w:rsidRPr="003E2053">
        <w:rPr>
          <w:bCs/>
          <w:color w:val="000000"/>
        </w:rPr>
        <w:t>[ИСТОЧНИК:</w:t>
      </w:r>
      <w:proofErr w:type="gramEnd"/>
      <w:r w:rsidRPr="003E2053">
        <w:rPr>
          <w:bCs/>
          <w:color w:val="000000"/>
        </w:rPr>
        <w:t xml:space="preserve"> </w:t>
      </w:r>
      <w:proofErr w:type="gramStart"/>
      <w:r w:rsidRPr="003E2053">
        <w:rPr>
          <w:bCs/>
          <w:color w:val="000000"/>
        </w:rPr>
        <w:t>ISO 50001:2018, 3.1.5]</w:t>
      </w:r>
      <w:proofErr w:type="gramEnd"/>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Cs/>
          <w:color w:val="000000"/>
          <w:sz w:val="24"/>
          <w:szCs w:val="28"/>
        </w:rPr>
      </w:pPr>
      <w:r w:rsidRPr="00801074">
        <w:rPr>
          <w:b/>
          <w:bCs/>
          <w:color w:val="000000"/>
          <w:sz w:val="24"/>
          <w:szCs w:val="28"/>
        </w:rPr>
        <w:t xml:space="preserve">3.1.6 </w:t>
      </w:r>
      <w:r w:rsidR="00801074">
        <w:rPr>
          <w:b/>
          <w:bCs/>
          <w:color w:val="000000"/>
          <w:sz w:val="24"/>
          <w:szCs w:val="28"/>
        </w:rPr>
        <w:t>К</w:t>
      </w:r>
      <w:r w:rsidRPr="005914C6">
        <w:rPr>
          <w:b/>
          <w:bCs/>
          <w:color w:val="000000"/>
          <w:sz w:val="24"/>
          <w:szCs w:val="28"/>
        </w:rPr>
        <w:t>омитет</w:t>
      </w:r>
      <w:r w:rsidRPr="00801074">
        <w:rPr>
          <w:b/>
          <w:bCs/>
          <w:color w:val="000000"/>
          <w:sz w:val="24"/>
          <w:szCs w:val="28"/>
        </w:rPr>
        <w:t xml:space="preserve"> </w:t>
      </w:r>
      <w:r w:rsidRPr="005914C6">
        <w:rPr>
          <w:b/>
          <w:bCs/>
          <w:color w:val="000000"/>
          <w:sz w:val="24"/>
          <w:szCs w:val="28"/>
        </w:rPr>
        <w:t>энергетического</w:t>
      </w:r>
      <w:r w:rsidRPr="00801074">
        <w:rPr>
          <w:b/>
          <w:bCs/>
          <w:color w:val="000000"/>
          <w:sz w:val="24"/>
          <w:szCs w:val="28"/>
        </w:rPr>
        <w:t xml:space="preserve"> </w:t>
      </w:r>
      <w:r w:rsidRPr="005914C6">
        <w:rPr>
          <w:b/>
          <w:bCs/>
          <w:color w:val="000000"/>
          <w:sz w:val="24"/>
          <w:szCs w:val="28"/>
        </w:rPr>
        <w:t>менеджмента</w:t>
      </w:r>
      <w:r w:rsidR="00C10AB9">
        <w:rPr>
          <w:b/>
          <w:bCs/>
          <w:color w:val="000000"/>
          <w:sz w:val="24"/>
          <w:szCs w:val="28"/>
        </w:rPr>
        <w:t>/</w:t>
      </w:r>
      <w:r w:rsidR="00C10AB9" w:rsidRPr="00C10AB9">
        <w:rPr>
          <w:bCs/>
          <w:color w:val="000000"/>
          <w:sz w:val="24"/>
          <w:szCs w:val="28"/>
        </w:rPr>
        <w:t xml:space="preserve"> </w:t>
      </w:r>
      <w:r w:rsidR="00C10AB9" w:rsidRPr="00C10AB9">
        <w:rPr>
          <w:b/>
          <w:bCs/>
          <w:color w:val="000000"/>
          <w:sz w:val="24"/>
          <w:szCs w:val="28"/>
        </w:rPr>
        <w:t>EnMC</w:t>
      </w:r>
      <w:r w:rsidR="00801074" w:rsidRPr="00801074">
        <w:rPr>
          <w:b/>
          <w:bCs/>
          <w:color w:val="000000"/>
          <w:sz w:val="24"/>
          <w:szCs w:val="28"/>
        </w:rPr>
        <w:t xml:space="preserve"> </w:t>
      </w:r>
      <w:r w:rsidR="00801074" w:rsidRPr="00801074">
        <w:rPr>
          <w:bCs/>
          <w:color w:val="000000"/>
          <w:sz w:val="24"/>
          <w:szCs w:val="28"/>
        </w:rPr>
        <w:t>(energy management committee</w:t>
      </w:r>
      <w:r w:rsidR="00C10AB9">
        <w:rPr>
          <w:bCs/>
          <w:color w:val="000000"/>
          <w:sz w:val="24"/>
          <w:szCs w:val="28"/>
        </w:rPr>
        <w:t>/</w:t>
      </w:r>
      <w:r w:rsidR="00801074" w:rsidRPr="00801074">
        <w:rPr>
          <w:bCs/>
          <w:color w:val="000000"/>
          <w:sz w:val="24"/>
          <w:szCs w:val="28"/>
        </w:rPr>
        <w:t xml:space="preserve"> </w:t>
      </w:r>
      <w:r w:rsidRPr="00801074">
        <w:rPr>
          <w:bCs/>
          <w:color w:val="000000"/>
          <w:sz w:val="24"/>
          <w:szCs w:val="28"/>
        </w:rPr>
        <w:t>EnMC</w:t>
      </w:r>
      <w:r w:rsidR="00801074" w:rsidRPr="00801074">
        <w:rPr>
          <w:bCs/>
          <w:color w:val="000000"/>
          <w:sz w:val="24"/>
          <w:szCs w:val="28"/>
        </w:rPr>
        <w:t>)</w:t>
      </w:r>
      <w:r w:rsidRPr="00801074">
        <w:rPr>
          <w:bCs/>
          <w:color w:val="000000"/>
          <w:sz w:val="24"/>
          <w:szCs w:val="28"/>
        </w:rPr>
        <w:t xml:space="preserve">: </w:t>
      </w:r>
      <w:r w:rsidR="00801074">
        <w:rPr>
          <w:bCs/>
          <w:color w:val="000000"/>
          <w:sz w:val="24"/>
          <w:szCs w:val="28"/>
        </w:rPr>
        <w:t>К</w:t>
      </w:r>
      <w:r w:rsidRPr="005914C6">
        <w:rPr>
          <w:bCs/>
          <w:color w:val="000000"/>
          <w:sz w:val="24"/>
          <w:szCs w:val="28"/>
        </w:rPr>
        <w:t xml:space="preserve">омитет по координации </w:t>
      </w:r>
      <w:r w:rsidRPr="00801074">
        <w:rPr>
          <w:bCs/>
          <w:color w:val="000000"/>
          <w:sz w:val="24"/>
          <w:szCs w:val="28"/>
        </w:rPr>
        <w:t>общей</w:t>
      </w:r>
      <w:r w:rsidRPr="005914C6">
        <w:rPr>
          <w:bCs/>
          <w:color w:val="000000"/>
          <w:sz w:val="24"/>
          <w:szCs w:val="28"/>
        </w:rPr>
        <w:t xml:space="preserve"> </w:t>
      </w:r>
      <w:r w:rsidRPr="00801074">
        <w:rPr>
          <w:bCs/>
          <w:color w:val="000000"/>
          <w:sz w:val="24"/>
          <w:szCs w:val="28"/>
        </w:rPr>
        <w:t>системы энергетического менеджмента</w:t>
      </w:r>
      <w:r w:rsidRPr="005914C6">
        <w:rPr>
          <w:bCs/>
          <w:color w:val="000000"/>
          <w:sz w:val="24"/>
          <w:szCs w:val="28"/>
        </w:rPr>
        <w:t xml:space="preserve"> (3.2.3) от имени </w:t>
      </w:r>
      <w:r w:rsidRPr="00801074">
        <w:rPr>
          <w:bCs/>
          <w:color w:val="000000"/>
          <w:sz w:val="24"/>
          <w:szCs w:val="28"/>
        </w:rPr>
        <w:t>группы энергетического менеджмента</w:t>
      </w:r>
      <w:r w:rsidRPr="005914C6">
        <w:rPr>
          <w:bCs/>
          <w:color w:val="000000"/>
          <w:sz w:val="24"/>
          <w:szCs w:val="28"/>
        </w:rPr>
        <w:t xml:space="preserve"> (3.1.7)</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3.1.7 </w:t>
      </w:r>
      <w:r w:rsidR="00801074">
        <w:rPr>
          <w:b/>
          <w:bCs/>
          <w:color w:val="000000"/>
          <w:sz w:val="24"/>
          <w:szCs w:val="28"/>
        </w:rPr>
        <w:t>Г</w:t>
      </w:r>
      <w:r w:rsidRPr="005914C6">
        <w:rPr>
          <w:b/>
          <w:bCs/>
          <w:color w:val="000000"/>
          <w:sz w:val="24"/>
          <w:szCs w:val="28"/>
        </w:rPr>
        <w:t>руппа энергетического менеджмента</w:t>
      </w:r>
      <w:r w:rsidR="00801074">
        <w:rPr>
          <w:b/>
          <w:bCs/>
          <w:color w:val="000000"/>
          <w:sz w:val="24"/>
          <w:szCs w:val="28"/>
        </w:rPr>
        <w:t xml:space="preserve"> </w:t>
      </w:r>
      <w:r w:rsidR="00801074" w:rsidRPr="00801074">
        <w:rPr>
          <w:bCs/>
          <w:color w:val="000000"/>
          <w:sz w:val="24"/>
          <w:szCs w:val="28"/>
        </w:rPr>
        <w:t>(energy management group, EnMG): Д</w:t>
      </w:r>
      <w:r w:rsidRPr="005914C6">
        <w:rPr>
          <w:bCs/>
          <w:color w:val="000000"/>
          <w:sz w:val="24"/>
          <w:szCs w:val="28"/>
        </w:rPr>
        <w:t xml:space="preserve">ве или более </w:t>
      </w:r>
      <w:r w:rsidRPr="00801074">
        <w:rPr>
          <w:bCs/>
          <w:color w:val="000000"/>
          <w:sz w:val="24"/>
          <w:szCs w:val="28"/>
        </w:rPr>
        <w:t>организации</w:t>
      </w:r>
      <w:r w:rsidRPr="005914C6">
        <w:rPr>
          <w:bCs/>
          <w:color w:val="000000"/>
          <w:sz w:val="24"/>
          <w:szCs w:val="28"/>
        </w:rPr>
        <w:t xml:space="preserve"> (3.1.1), внедряющие </w:t>
      </w:r>
      <w:r w:rsidRPr="00801074">
        <w:rPr>
          <w:bCs/>
          <w:color w:val="000000"/>
          <w:sz w:val="24"/>
          <w:szCs w:val="28"/>
        </w:rPr>
        <w:t>общую систему энергоменеджмента</w:t>
      </w:r>
      <w:r w:rsidRPr="005914C6">
        <w:rPr>
          <w:bCs/>
          <w:color w:val="000000"/>
          <w:sz w:val="24"/>
          <w:szCs w:val="28"/>
        </w:rPr>
        <w:t xml:space="preserve"> (3.2.3)</w:t>
      </w:r>
    </w:p>
    <w:p w:rsidR="005914C6" w:rsidRPr="005914C6" w:rsidRDefault="005914C6" w:rsidP="005914C6">
      <w:pPr>
        <w:ind w:firstLine="567"/>
        <w:jc w:val="both"/>
        <w:rPr>
          <w:bCs/>
          <w:color w:val="000000"/>
          <w:sz w:val="24"/>
          <w:szCs w:val="28"/>
        </w:rPr>
      </w:pPr>
    </w:p>
    <w:p w:rsidR="005914C6" w:rsidRPr="00801074" w:rsidRDefault="00801074" w:rsidP="005914C6">
      <w:pPr>
        <w:ind w:firstLine="567"/>
        <w:jc w:val="both"/>
        <w:rPr>
          <w:bCs/>
          <w:color w:val="000000"/>
          <w:szCs w:val="24"/>
        </w:rPr>
      </w:pPr>
      <w:r w:rsidRPr="00801074">
        <w:rPr>
          <w:bCs/>
          <w:color w:val="000000"/>
          <w:szCs w:val="24"/>
        </w:rPr>
        <w:t>Примечание</w:t>
      </w:r>
      <w:r w:rsidR="005914C6" w:rsidRPr="00801074">
        <w:rPr>
          <w:bCs/>
          <w:color w:val="000000"/>
          <w:szCs w:val="24"/>
        </w:rPr>
        <w:t xml:space="preserve"> </w:t>
      </w:r>
      <w:r>
        <w:rPr>
          <w:bCs/>
          <w:color w:val="000000"/>
          <w:szCs w:val="24"/>
        </w:rPr>
        <w:t>–</w:t>
      </w:r>
      <w:r w:rsidR="005914C6" w:rsidRPr="00801074">
        <w:rPr>
          <w:bCs/>
          <w:color w:val="000000"/>
          <w:szCs w:val="24"/>
        </w:rPr>
        <w:t xml:space="preserve"> Организации, входящие в состав группы EnMG (3.1.2), могут иметь (но не обязаны) финансовые связи.</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3.2 Термины, относящиеся к системе менеджмента</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3.2.1 </w:t>
      </w:r>
      <w:r w:rsidR="00801074">
        <w:rPr>
          <w:b/>
          <w:bCs/>
          <w:color w:val="000000"/>
          <w:sz w:val="24"/>
          <w:szCs w:val="28"/>
        </w:rPr>
        <w:t>С</w:t>
      </w:r>
      <w:r w:rsidRPr="005914C6">
        <w:rPr>
          <w:b/>
          <w:bCs/>
          <w:color w:val="000000"/>
          <w:sz w:val="24"/>
          <w:szCs w:val="28"/>
        </w:rPr>
        <w:t>истема менеджмента</w:t>
      </w:r>
      <w:r w:rsidR="00801074">
        <w:rPr>
          <w:b/>
          <w:bCs/>
          <w:color w:val="000000"/>
          <w:sz w:val="24"/>
          <w:szCs w:val="28"/>
        </w:rPr>
        <w:t xml:space="preserve"> </w:t>
      </w:r>
      <w:r w:rsidR="00801074" w:rsidRPr="00801074">
        <w:rPr>
          <w:bCs/>
          <w:color w:val="000000"/>
          <w:sz w:val="24"/>
          <w:szCs w:val="28"/>
        </w:rPr>
        <w:t>(management system)</w:t>
      </w:r>
      <w:r w:rsidRPr="00801074">
        <w:rPr>
          <w:bCs/>
          <w:color w:val="000000"/>
          <w:sz w:val="24"/>
          <w:szCs w:val="28"/>
        </w:rPr>
        <w:t xml:space="preserve">: </w:t>
      </w:r>
      <w:r w:rsidR="00801074">
        <w:rPr>
          <w:bCs/>
          <w:color w:val="000000"/>
          <w:sz w:val="24"/>
          <w:szCs w:val="28"/>
        </w:rPr>
        <w:t>Н</w:t>
      </w:r>
      <w:r w:rsidRPr="005914C6">
        <w:rPr>
          <w:bCs/>
          <w:color w:val="000000"/>
          <w:sz w:val="24"/>
          <w:szCs w:val="28"/>
        </w:rPr>
        <w:t xml:space="preserve">абор взаимосвязанных или взаимодействующих элементов </w:t>
      </w:r>
      <w:r w:rsidRPr="00801074">
        <w:rPr>
          <w:bCs/>
          <w:color w:val="000000"/>
          <w:sz w:val="24"/>
          <w:szCs w:val="28"/>
        </w:rPr>
        <w:t>организации</w:t>
      </w:r>
      <w:r w:rsidRPr="005914C6">
        <w:rPr>
          <w:bCs/>
          <w:color w:val="000000"/>
          <w:sz w:val="24"/>
          <w:szCs w:val="28"/>
        </w:rPr>
        <w:t xml:space="preserve"> (3.1.1), </w:t>
      </w:r>
      <w:r w:rsidRPr="00801074">
        <w:rPr>
          <w:bCs/>
          <w:color w:val="000000"/>
          <w:sz w:val="24"/>
          <w:szCs w:val="28"/>
        </w:rPr>
        <w:t>входящей в состав организации</w:t>
      </w:r>
      <w:r w:rsidRPr="005914C6">
        <w:rPr>
          <w:bCs/>
          <w:color w:val="000000"/>
          <w:sz w:val="24"/>
          <w:szCs w:val="28"/>
        </w:rPr>
        <w:t xml:space="preserve"> (3.1.2) или </w:t>
      </w:r>
      <w:r w:rsidRPr="00801074">
        <w:rPr>
          <w:bCs/>
          <w:color w:val="000000"/>
          <w:sz w:val="24"/>
          <w:szCs w:val="28"/>
        </w:rPr>
        <w:t>группы энергетического менеджмента</w:t>
      </w:r>
      <w:r w:rsidRPr="005914C6">
        <w:rPr>
          <w:bCs/>
          <w:color w:val="000000"/>
          <w:sz w:val="24"/>
          <w:szCs w:val="28"/>
        </w:rPr>
        <w:t xml:space="preserve"> (3.1.7) для установления </w:t>
      </w:r>
      <w:r w:rsidRPr="00801074">
        <w:rPr>
          <w:bCs/>
          <w:color w:val="000000"/>
          <w:sz w:val="24"/>
          <w:szCs w:val="28"/>
        </w:rPr>
        <w:t>политик</w:t>
      </w:r>
      <w:r w:rsidRPr="005914C6">
        <w:rPr>
          <w:bCs/>
          <w:color w:val="000000"/>
          <w:sz w:val="24"/>
          <w:szCs w:val="28"/>
        </w:rPr>
        <w:t xml:space="preserve"> (3.2.5), </w:t>
      </w:r>
      <w:r w:rsidRPr="00801074">
        <w:rPr>
          <w:bCs/>
          <w:color w:val="000000"/>
          <w:sz w:val="24"/>
          <w:szCs w:val="28"/>
        </w:rPr>
        <w:t>целей</w:t>
      </w:r>
      <w:r w:rsidRPr="005914C6">
        <w:rPr>
          <w:bCs/>
          <w:color w:val="000000"/>
          <w:sz w:val="24"/>
          <w:szCs w:val="28"/>
        </w:rPr>
        <w:t xml:space="preserve"> (3.4.11) и </w:t>
      </w:r>
      <w:r w:rsidRPr="00801074">
        <w:rPr>
          <w:bCs/>
          <w:color w:val="000000"/>
          <w:sz w:val="24"/>
          <w:szCs w:val="28"/>
        </w:rPr>
        <w:t>процессов</w:t>
      </w:r>
      <w:r w:rsidRPr="005914C6">
        <w:rPr>
          <w:bCs/>
          <w:color w:val="000000"/>
          <w:sz w:val="24"/>
          <w:szCs w:val="28"/>
        </w:rPr>
        <w:t xml:space="preserve"> (3.3.6) для достижения этих целей</w:t>
      </w:r>
    </w:p>
    <w:p w:rsidR="005914C6" w:rsidRPr="005914C6" w:rsidRDefault="005914C6" w:rsidP="005914C6">
      <w:pPr>
        <w:ind w:firstLine="567"/>
        <w:jc w:val="both"/>
        <w:rPr>
          <w:bCs/>
          <w:color w:val="000000"/>
          <w:sz w:val="24"/>
          <w:szCs w:val="28"/>
        </w:rPr>
      </w:pPr>
    </w:p>
    <w:p w:rsidR="00801074" w:rsidRPr="0080247E" w:rsidRDefault="00801074" w:rsidP="00801074">
      <w:pPr>
        <w:ind w:firstLine="567"/>
        <w:jc w:val="both"/>
        <w:rPr>
          <w:bCs/>
          <w:color w:val="000000"/>
        </w:rPr>
      </w:pPr>
      <w:r w:rsidRPr="0080247E">
        <w:rPr>
          <w:bCs/>
          <w:color w:val="000000"/>
        </w:rPr>
        <w:t>Примечания</w:t>
      </w:r>
    </w:p>
    <w:p w:rsidR="005914C6" w:rsidRPr="00801074" w:rsidRDefault="005914C6" w:rsidP="005914C6">
      <w:pPr>
        <w:ind w:firstLine="567"/>
        <w:jc w:val="both"/>
        <w:rPr>
          <w:bCs/>
          <w:color w:val="000000"/>
          <w:szCs w:val="24"/>
        </w:rPr>
      </w:pPr>
      <w:r w:rsidRPr="00801074">
        <w:rPr>
          <w:bCs/>
          <w:color w:val="000000"/>
          <w:szCs w:val="24"/>
        </w:rPr>
        <w:t>1 Система менеджмента может рассматривать одну или несколько дисциплин.</w:t>
      </w:r>
    </w:p>
    <w:p w:rsidR="005914C6" w:rsidRPr="00801074" w:rsidRDefault="005914C6" w:rsidP="005914C6">
      <w:pPr>
        <w:ind w:firstLine="567"/>
        <w:jc w:val="both"/>
        <w:rPr>
          <w:bCs/>
          <w:color w:val="000000"/>
          <w:szCs w:val="24"/>
        </w:rPr>
      </w:pPr>
      <w:r w:rsidRPr="00801074">
        <w:rPr>
          <w:bCs/>
          <w:color w:val="000000"/>
          <w:szCs w:val="24"/>
        </w:rPr>
        <w:t>2 Элементы системы включают структуру организации, функции, ответственности, планирование и деятельность.</w:t>
      </w:r>
    </w:p>
    <w:p w:rsidR="005914C6" w:rsidRPr="00801074" w:rsidRDefault="005914C6" w:rsidP="005914C6">
      <w:pPr>
        <w:ind w:firstLine="567"/>
        <w:jc w:val="both"/>
        <w:rPr>
          <w:bCs/>
          <w:color w:val="000000"/>
          <w:szCs w:val="24"/>
        </w:rPr>
      </w:pPr>
      <w:r w:rsidRPr="00801074">
        <w:rPr>
          <w:bCs/>
          <w:color w:val="000000"/>
          <w:szCs w:val="24"/>
        </w:rPr>
        <w:t>3 Область применения системы менеджмента может включать всю организацию, организацию, входящую в состав группы, или группу по энергетическому менеджменту, специальные и определенные функции или подразделения каждой организации или входящей в ее состав организации, или одну или несколько функций в рамках группы по энергетическому менеджменту.</w:t>
      </w:r>
    </w:p>
    <w:p w:rsidR="005914C6" w:rsidRPr="00801074" w:rsidRDefault="005914C6" w:rsidP="005914C6">
      <w:pPr>
        <w:ind w:firstLine="567"/>
        <w:jc w:val="both"/>
        <w:rPr>
          <w:bCs/>
          <w:color w:val="000000"/>
          <w:sz w:val="22"/>
          <w:szCs w:val="28"/>
        </w:rPr>
      </w:pPr>
    </w:p>
    <w:p w:rsidR="005914C6" w:rsidRPr="00801074" w:rsidRDefault="005914C6" w:rsidP="005914C6">
      <w:pPr>
        <w:ind w:firstLine="567"/>
        <w:jc w:val="both"/>
        <w:rPr>
          <w:bCs/>
          <w:color w:val="000000"/>
          <w:szCs w:val="28"/>
        </w:rPr>
      </w:pPr>
      <w:proofErr w:type="gramStart"/>
      <w:r w:rsidRPr="00801074">
        <w:rPr>
          <w:bCs/>
          <w:color w:val="000000"/>
          <w:szCs w:val="28"/>
        </w:rPr>
        <w:lastRenderedPageBreak/>
        <w:t>[ИСТОЧНИК:</w:t>
      </w:r>
      <w:proofErr w:type="gramEnd"/>
      <w:r w:rsidRPr="00801074">
        <w:rPr>
          <w:bCs/>
          <w:color w:val="000000"/>
          <w:szCs w:val="28"/>
        </w:rPr>
        <w:t xml:space="preserve"> ISO 50001:2018, 3.2.1, изменен. «Входящая в состав организация или группа по энергетическому менеджменту» </w:t>
      </w:r>
      <w:proofErr w:type="gramStart"/>
      <w:r w:rsidRPr="00801074">
        <w:rPr>
          <w:bCs/>
          <w:color w:val="000000"/>
          <w:szCs w:val="28"/>
        </w:rPr>
        <w:t>добавлены</w:t>
      </w:r>
      <w:proofErr w:type="gramEnd"/>
      <w:r w:rsidRPr="00801074">
        <w:rPr>
          <w:bCs/>
          <w:color w:val="000000"/>
          <w:szCs w:val="28"/>
        </w:rPr>
        <w:t xml:space="preserve"> в определение и в примечание 3. </w:t>
      </w:r>
      <w:proofErr w:type="gramStart"/>
      <w:r w:rsidRPr="00801074">
        <w:rPr>
          <w:bCs/>
          <w:color w:val="000000"/>
          <w:szCs w:val="28"/>
        </w:rPr>
        <w:t>«Область применения системы EnMS включает все виды энергии в пределах своих границ» было удалено из примечания 3.]</w:t>
      </w:r>
      <w:proofErr w:type="gramEnd"/>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3.2.2 </w:t>
      </w:r>
      <w:r w:rsidR="00801074">
        <w:rPr>
          <w:b/>
          <w:bCs/>
          <w:color w:val="000000"/>
          <w:sz w:val="24"/>
          <w:szCs w:val="28"/>
        </w:rPr>
        <w:t>С</w:t>
      </w:r>
      <w:r w:rsidRPr="005914C6">
        <w:rPr>
          <w:b/>
          <w:bCs/>
          <w:color w:val="000000"/>
          <w:sz w:val="24"/>
          <w:szCs w:val="28"/>
        </w:rPr>
        <w:t>истема энергетического менеджмента</w:t>
      </w:r>
      <w:r w:rsidR="00C10AB9">
        <w:rPr>
          <w:b/>
          <w:bCs/>
          <w:color w:val="000000"/>
          <w:sz w:val="24"/>
          <w:szCs w:val="28"/>
        </w:rPr>
        <w:t>/</w:t>
      </w:r>
      <w:r w:rsidR="00DC6388">
        <w:rPr>
          <w:b/>
          <w:bCs/>
          <w:color w:val="000000"/>
          <w:sz w:val="24"/>
          <w:szCs w:val="28"/>
        </w:rPr>
        <w:t xml:space="preserve"> </w:t>
      </w:r>
      <w:r w:rsidR="00DC6388" w:rsidRPr="00DC6388">
        <w:rPr>
          <w:b/>
          <w:bCs/>
          <w:color w:val="000000"/>
          <w:sz w:val="24"/>
          <w:szCs w:val="28"/>
        </w:rPr>
        <w:t>EnMS</w:t>
      </w:r>
      <w:r w:rsidR="00801074">
        <w:rPr>
          <w:b/>
          <w:bCs/>
          <w:color w:val="000000"/>
          <w:sz w:val="24"/>
          <w:szCs w:val="28"/>
        </w:rPr>
        <w:t xml:space="preserve"> </w:t>
      </w:r>
      <w:r w:rsidR="00801074" w:rsidRPr="00801074">
        <w:rPr>
          <w:bCs/>
          <w:color w:val="000000"/>
          <w:sz w:val="24"/>
          <w:szCs w:val="28"/>
        </w:rPr>
        <w:t>(energy management system</w:t>
      </w:r>
      <w:r w:rsidR="00C10AB9">
        <w:rPr>
          <w:bCs/>
          <w:color w:val="000000"/>
          <w:sz w:val="24"/>
          <w:szCs w:val="28"/>
        </w:rPr>
        <w:t>/</w:t>
      </w:r>
      <w:r w:rsidR="00801074" w:rsidRPr="00801074">
        <w:rPr>
          <w:bCs/>
          <w:color w:val="000000"/>
          <w:sz w:val="24"/>
          <w:szCs w:val="28"/>
        </w:rPr>
        <w:t xml:space="preserve"> </w:t>
      </w:r>
      <w:r w:rsidRPr="00801074">
        <w:rPr>
          <w:bCs/>
          <w:color w:val="000000"/>
          <w:sz w:val="24"/>
          <w:szCs w:val="28"/>
        </w:rPr>
        <w:t>EnMS</w:t>
      </w:r>
      <w:r w:rsidR="00801074" w:rsidRPr="00801074">
        <w:rPr>
          <w:bCs/>
          <w:color w:val="000000"/>
          <w:sz w:val="24"/>
          <w:szCs w:val="28"/>
        </w:rPr>
        <w:t>)</w:t>
      </w:r>
      <w:r w:rsidRPr="00801074">
        <w:rPr>
          <w:bCs/>
          <w:color w:val="000000"/>
          <w:sz w:val="24"/>
          <w:szCs w:val="28"/>
        </w:rPr>
        <w:t xml:space="preserve">: </w:t>
      </w:r>
      <w:r w:rsidR="00801074">
        <w:rPr>
          <w:bCs/>
          <w:color w:val="000000"/>
          <w:sz w:val="24"/>
          <w:szCs w:val="28"/>
        </w:rPr>
        <w:t>С</w:t>
      </w:r>
      <w:r w:rsidRPr="00801074">
        <w:rPr>
          <w:bCs/>
          <w:color w:val="000000"/>
          <w:sz w:val="24"/>
          <w:szCs w:val="28"/>
        </w:rPr>
        <w:t>истема менеджмента</w:t>
      </w:r>
      <w:r w:rsidRPr="005914C6">
        <w:rPr>
          <w:bCs/>
          <w:color w:val="000000"/>
          <w:sz w:val="24"/>
          <w:szCs w:val="28"/>
        </w:rPr>
        <w:t xml:space="preserve"> (3.2.1) для разработки </w:t>
      </w:r>
      <w:r w:rsidRPr="00801074">
        <w:rPr>
          <w:bCs/>
          <w:color w:val="000000"/>
          <w:sz w:val="24"/>
          <w:szCs w:val="28"/>
        </w:rPr>
        <w:t>энергетической политики</w:t>
      </w:r>
      <w:r w:rsidRPr="005914C6">
        <w:rPr>
          <w:bCs/>
          <w:color w:val="000000"/>
          <w:sz w:val="24"/>
          <w:szCs w:val="28"/>
        </w:rPr>
        <w:t xml:space="preserve"> (3.2.6), </w:t>
      </w:r>
      <w:r w:rsidRPr="00801074">
        <w:rPr>
          <w:bCs/>
          <w:color w:val="000000"/>
          <w:sz w:val="24"/>
          <w:szCs w:val="28"/>
        </w:rPr>
        <w:t>целей</w:t>
      </w:r>
      <w:r w:rsidRPr="005914C6">
        <w:rPr>
          <w:bCs/>
          <w:color w:val="000000"/>
          <w:sz w:val="24"/>
          <w:szCs w:val="28"/>
        </w:rPr>
        <w:t xml:space="preserve"> (3.4.11), </w:t>
      </w:r>
      <w:r w:rsidRPr="00801074">
        <w:rPr>
          <w:bCs/>
          <w:color w:val="000000"/>
          <w:sz w:val="24"/>
          <w:szCs w:val="28"/>
        </w:rPr>
        <w:t>ра</w:t>
      </w:r>
      <w:r w:rsidR="00801074">
        <w:rPr>
          <w:bCs/>
          <w:color w:val="000000"/>
          <w:sz w:val="24"/>
          <w:szCs w:val="28"/>
        </w:rPr>
        <w:t>сче</w:t>
      </w:r>
      <w:r w:rsidRPr="00801074">
        <w:rPr>
          <w:bCs/>
          <w:color w:val="000000"/>
          <w:sz w:val="24"/>
          <w:szCs w:val="28"/>
        </w:rPr>
        <w:t xml:space="preserve">тное энергопотребление </w:t>
      </w:r>
      <w:r w:rsidRPr="005914C6">
        <w:rPr>
          <w:bCs/>
          <w:color w:val="000000"/>
          <w:sz w:val="24"/>
          <w:szCs w:val="28"/>
        </w:rPr>
        <w:t>(3.4.13),</w:t>
      </w:r>
      <w:r w:rsidRPr="00801074">
        <w:rPr>
          <w:bCs/>
          <w:color w:val="000000"/>
          <w:sz w:val="24"/>
          <w:szCs w:val="28"/>
        </w:rPr>
        <w:t xml:space="preserve"> </w:t>
      </w:r>
      <w:r w:rsidRPr="005914C6">
        <w:rPr>
          <w:bCs/>
          <w:color w:val="000000"/>
          <w:sz w:val="24"/>
          <w:szCs w:val="28"/>
        </w:rPr>
        <w:t xml:space="preserve">планы действий и </w:t>
      </w:r>
      <w:r w:rsidRPr="00801074">
        <w:rPr>
          <w:bCs/>
          <w:color w:val="000000"/>
          <w:sz w:val="24"/>
          <w:szCs w:val="28"/>
        </w:rPr>
        <w:t>процес</w:t>
      </w:r>
      <w:proofErr w:type="gramStart"/>
      <w:r w:rsidRPr="00801074">
        <w:rPr>
          <w:bCs/>
          <w:color w:val="000000"/>
          <w:sz w:val="24"/>
          <w:szCs w:val="28"/>
        </w:rPr>
        <w:t>с(</w:t>
      </w:r>
      <w:proofErr w:type="gramEnd"/>
      <w:r w:rsidRPr="00801074">
        <w:rPr>
          <w:bCs/>
          <w:color w:val="000000"/>
          <w:sz w:val="24"/>
          <w:szCs w:val="28"/>
        </w:rPr>
        <w:t>ы)</w:t>
      </w:r>
      <w:r w:rsidRPr="005914C6">
        <w:rPr>
          <w:bCs/>
          <w:color w:val="000000"/>
          <w:sz w:val="24"/>
          <w:szCs w:val="28"/>
        </w:rPr>
        <w:t xml:space="preserve"> (3.3.6) для достижения целей и расч</w:t>
      </w:r>
      <w:r w:rsidR="00801074">
        <w:rPr>
          <w:bCs/>
          <w:color w:val="000000"/>
          <w:sz w:val="24"/>
          <w:szCs w:val="28"/>
        </w:rPr>
        <w:t>е</w:t>
      </w:r>
      <w:r w:rsidRPr="005914C6">
        <w:rPr>
          <w:bCs/>
          <w:color w:val="000000"/>
          <w:sz w:val="24"/>
          <w:szCs w:val="28"/>
        </w:rPr>
        <w:t>тного энергопотребления</w:t>
      </w:r>
    </w:p>
    <w:p w:rsidR="00801074" w:rsidRPr="005914C6" w:rsidRDefault="00801074" w:rsidP="005914C6">
      <w:pPr>
        <w:ind w:firstLine="567"/>
        <w:jc w:val="both"/>
        <w:rPr>
          <w:bCs/>
          <w:color w:val="000000"/>
          <w:sz w:val="24"/>
          <w:szCs w:val="28"/>
        </w:rPr>
      </w:pPr>
    </w:p>
    <w:p w:rsidR="005914C6" w:rsidRPr="00801074" w:rsidRDefault="005914C6" w:rsidP="005914C6">
      <w:pPr>
        <w:ind w:firstLine="567"/>
        <w:jc w:val="both"/>
        <w:rPr>
          <w:bCs/>
          <w:color w:val="000000"/>
          <w:szCs w:val="28"/>
        </w:rPr>
      </w:pPr>
      <w:proofErr w:type="gramStart"/>
      <w:r w:rsidRPr="00801074">
        <w:rPr>
          <w:bCs/>
          <w:color w:val="000000"/>
          <w:szCs w:val="28"/>
        </w:rPr>
        <w:t>[ИСТОЧНИК:</w:t>
      </w:r>
      <w:proofErr w:type="gramEnd"/>
      <w:r w:rsidRPr="00801074">
        <w:rPr>
          <w:bCs/>
          <w:color w:val="000000"/>
          <w:szCs w:val="28"/>
        </w:rPr>
        <w:t xml:space="preserve"> </w:t>
      </w:r>
      <w:proofErr w:type="gramStart"/>
      <w:r w:rsidRPr="00801074">
        <w:rPr>
          <w:bCs/>
          <w:color w:val="000000"/>
          <w:szCs w:val="28"/>
        </w:rPr>
        <w:t>ISO 50001:2018, 3.2.2]</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3.2.3 </w:t>
      </w:r>
      <w:r w:rsidR="00D95884">
        <w:rPr>
          <w:b/>
          <w:bCs/>
          <w:color w:val="000000"/>
          <w:sz w:val="24"/>
          <w:szCs w:val="28"/>
        </w:rPr>
        <w:t>О</w:t>
      </w:r>
      <w:r w:rsidRPr="005914C6">
        <w:rPr>
          <w:b/>
          <w:bCs/>
          <w:color w:val="000000"/>
          <w:sz w:val="24"/>
          <w:szCs w:val="28"/>
        </w:rPr>
        <w:t>бщая система энергетического менеджмента</w:t>
      </w:r>
      <w:r w:rsidR="00D95884">
        <w:rPr>
          <w:b/>
          <w:bCs/>
          <w:color w:val="000000"/>
          <w:sz w:val="24"/>
          <w:szCs w:val="28"/>
        </w:rPr>
        <w:t>/</w:t>
      </w:r>
      <w:r w:rsidR="00D95884" w:rsidRPr="00D95884">
        <w:rPr>
          <w:b/>
          <w:bCs/>
          <w:color w:val="000000"/>
          <w:sz w:val="24"/>
          <w:szCs w:val="28"/>
        </w:rPr>
        <w:t xml:space="preserve"> </w:t>
      </w:r>
      <w:r w:rsidR="00D95884" w:rsidRPr="005914C6">
        <w:rPr>
          <w:b/>
          <w:bCs/>
          <w:color w:val="000000"/>
          <w:sz w:val="24"/>
          <w:szCs w:val="28"/>
        </w:rPr>
        <w:t>общая EnMS</w:t>
      </w:r>
      <w:r w:rsidR="00D95884">
        <w:rPr>
          <w:b/>
          <w:bCs/>
          <w:color w:val="000000"/>
          <w:sz w:val="24"/>
          <w:szCs w:val="28"/>
        </w:rPr>
        <w:t xml:space="preserve"> </w:t>
      </w:r>
      <w:r w:rsidR="00D95884" w:rsidRPr="00D95884">
        <w:rPr>
          <w:bCs/>
          <w:color w:val="000000"/>
          <w:sz w:val="24"/>
          <w:szCs w:val="28"/>
        </w:rPr>
        <w:t xml:space="preserve">(common energy management system/ common EnMS): </w:t>
      </w:r>
      <w:r w:rsidRPr="00D95884">
        <w:rPr>
          <w:bCs/>
          <w:color w:val="000000"/>
          <w:sz w:val="24"/>
          <w:szCs w:val="28"/>
        </w:rPr>
        <w:t>EnMS</w:t>
      </w:r>
      <w:r w:rsidRPr="005914C6">
        <w:rPr>
          <w:bCs/>
          <w:color w:val="000000"/>
          <w:sz w:val="24"/>
          <w:szCs w:val="28"/>
        </w:rPr>
        <w:t xml:space="preserve"> (3.2.2), </w:t>
      </w:r>
      <w:proofErr w:type="gramStart"/>
      <w:r w:rsidRPr="005914C6">
        <w:rPr>
          <w:bCs/>
          <w:color w:val="000000"/>
          <w:sz w:val="24"/>
          <w:szCs w:val="28"/>
        </w:rPr>
        <w:t>внедренная</w:t>
      </w:r>
      <w:proofErr w:type="gramEnd"/>
      <w:r w:rsidRPr="005914C6">
        <w:rPr>
          <w:bCs/>
          <w:color w:val="000000"/>
          <w:sz w:val="24"/>
          <w:szCs w:val="28"/>
        </w:rPr>
        <w:t xml:space="preserve"> двумя или более </w:t>
      </w:r>
      <w:r w:rsidRPr="00D95884">
        <w:rPr>
          <w:bCs/>
          <w:color w:val="000000"/>
          <w:sz w:val="24"/>
          <w:szCs w:val="28"/>
        </w:rPr>
        <w:t>организациями</w:t>
      </w:r>
      <w:r w:rsidRPr="005914C6">
        <w:rPr>
          <w:bCs/>
          <w:color w:val="000000"/>
          <w:sz w:val="24"/>
          <w:szCs w:val="28"/>
        </w:rPr>
        <w:t xml:space="preserve"> (3.1.1), координируемая комитетом </w:t>
      </w:r>
      <w:r w:rsidRPr="00D95884">
        <w:rPr>
          <w:bCs/>
          <w:color w:val="000000"/>
          <w:sz w:val="24"/>
          <w:szCs w:val="28"/>
        </w:rPr>
        <w:t>энергетического менеджмента</w:t>
      </w:r>
      <w:r w:rsidRPr="005914C6">
        <w:rPr>
          <w:bCs/>
          <w:color w:val="000000"/>
          <w:sz w:val="24"/>
          <w:szCs w:val="28"/>
        </w:rPr>
        <w:t xml:space="preserve"> (3.1.6)</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3.2.4 </w:t>
      </w:r>
      <w:r w:rsidR="00D95884">
        <w:rPr>
          <w:b/>
          <w:bCs/>
          <w:color w:val="000000"/>
          <w:sz w:val="24"/>
          <w:szCs w:val="28"/>
        </w:rPr>
        <w:t>О</w:t>
      </w:r>
      <w:r w:rsidRPr="005914C6">
        <w:rPr>
          <w:b/>
          <w:bCs/>
          <w:color w:val="000000"/>
          <w:sz w:val="24"/>
          <w:szCs w:val="28"/>
        </w:rPr>
        <w:t xml:space="preserve">бласть применения </w:t>
      </w:r>
      <w:proofErr w:type="gramStart"/>
      <w:r w:rsidRPr="005914C6">
        <w:rPr>
          <w:b/>
          <w:bCs/>
          <w:color w:val="000000"/>
          <w:sz w:val="24"/>
          <w:szCs w:val="28"/>
        </w:rPr>
        <w:t>общей системы энергетического менеджмента</w:t>
      </w:r>
      <w:r w:rsidR="00D95884">
        <w:rPr>
          <w:b/>
          <w:bCs/>
          <w:color w:val="000000"/>
          <w:sz w:val="24"/>
          <w:szCs w:val="28"/>
        </w:rPr>
        <w:t xml:space="preserve">/ </w:t>
      </w:r>
      <w:r w:rsidRPr="005914C6">
        <w:rPr>
          <w:b/>
          <w:bCs/>
          <w:color w:val="000000"/>
          <w:sz w:val="24"/>
          <w:szCs w:val="28"/>
        </w:rPr>
        <w:t>область применения общей EnMS</w:t>
      </w:r>
      <w:r w:rsidR="00D95884">
        <w:rPr>
          <w:b/>
          <w:bCs/>
          <w:color w:val="000000"/>
          <w:sz w:val="24"/>
          <w:szCs w:val="28"/>
        </w:rPr>
        <w:t xml:space="preserve"> </w:t>
      </w:r>
      <w:r w:rsidR="00D95884" w:rsidRPr="00D95884">
        <w:rPr>
          <w:bCs/>
          <w:color w:val="000000"/>
          <w:sz w:val="24"/>
          <w:szCs w:val="28"/>
        </w:rPr>
        <w:t>(common energy management system scope/ common EnMS scope</w:t>
      </w:r>
      <w:proofErr w:type="gramEnd"/>
      <w:r w:rsidR="00D95884" w:rsidRPr="00D95884">
        <w:rPr>
          <w:bCs/>
          <w:color w:val="000000"/>
          <w:sz w:val="24"/>
          <w:szCs w:val="28"/>
        </w:rPr>
        <w:t>)</w:t>
      </w:r>
      <w:r w:rsidRPr="00D95884">
        <w:rPr>
          <w:bCs/>
          <w:color w:val="000000"/>
          <w:sz w:val="24"/>
          <w:szCs w:val="28"/>
        </w:rPr>
        <w:t xml:space="preserve">: </w:t>
      </w:r>
      <w:r w:rsidR="00D95884">
        <w:rPr>
          <w:bCs/>
          <w:color w:val="000000"/>
          <w:sz w:val="24"/>
          <w:szCs w:val="28"/>
        </w:rPr>
        <w:t>Н</w:t>
      </w:r>
      <w:r w:rsidRPr="005914C6">
        <w:rPr>
          <w:bCs/>
          <w:color w:val="000000"/>
          <w:sz w:val="24"/>
          <w:szCs w:val="28"/>
        </w:rPr>
        <w:t xml:space="preserve">абор действий, которые </w:t>
      </w:r>
      <w:r w:rsidRPr="00D95884">
        <w:rPr>
          <w:bCs/>
          <w:color w:val="000000"/>
          <w:sz w:val="24"/>
          <w:szCs w:val="28"/>
        </w:rPr>
        <w:t>группа энергетического менеджмента</w:t>
      </w:r>
      <w:r w:rsidRPr="005914C6">
        <w:rPr>
          <w:bCs/>
          <w:color w:val="000000"/>
          <w:sz w:val="24"/>
          <w:szCs w:val="28"/>
        </w:rPr>
        <w:t xml:space="preserve"> (3.1.7) выполняет с помощью </w:t>
      </w:r>
      <w:r w:rsidRPr="00D95884">
        <w:rPr>
          <w:bCs/>
          <w:color w:val="000000"/>
          <w:sz w:val="24"/>
          <w:szCs w:val="28"/>
        </w:rPr>
        <w:t xml:space="preserve">общей </w:t>
      </w:r>
      <w:bookmarkStart w:id="2" w:name="_Hlk94898662"/>
      <w:r w:rsidRPr="00D95884">
        <w:rPr>
          <w:bCs/>
          <w:color w:val="000000"/>
          <w:sz w:val="24"/>
          <w:szCs w:val="28"/>
        </w:rPr>
        <w:t>EnMS</w:t>
      </w:r>
      <w:bookmarkEnd w:id="2"/>
      <w:r w:rsidRPr="005914C6">
        <w:rPr>
          <w:bCs/>
          <w:color w:val="000000"/>
          <w:sz w:val="24"/>
          <w:szCs w:val="28"/>
        </w:rPr>
        <w:t xml:space="preserve"> (3.2.3)</w:t>
      </w:r>
    </w:p>
    <w:p w:rsidR="005914C6" w:rsidRPr="005914C6" w:rsidRDefault="005914C6" w:rsidP="005914C6">
      <w:pPr>
        <w:ind w:firstLine="567"/>
        <w:jc w:val="both"/>
        <w:rPr>
          <w:bCs/>
          <w:color w:val="000000"/>
          <w:sz w:val="24"/>
          <w:szCs w:val="28"/>
        </w:rPr>
      </w:pPr>
    </w:p>
    <w:p w:rsidR="00D95884" w:rsidRPr="00D95884" w:rsidRDefault="00D95884" w:rsidP="005914C6">
      <w:pPr>
        <w:ind w:firstLine="567"/>
        <w:jc w:val="both"/>
        <w:rPr>
          <w:bCs/>
          <w:color w:val="000000"/>
          <w:szCs w:val="24"/>
        </w:rPr>
      </w:pPr>
      <w:r w:rsidRPr="00D95884">
        <w:rPr>
          <w:bCs/>
          <w:color w:val="000000"/>
          <w:szCs w:val="24"/>
        </w:rPr>
        <w:t>Примечания</w:t>
      </w:r>
    </w:p>
    <w:p w:rsidR="005914C6" w:rsidRPr="00D95884" w:rsidRDefault="005914C6" w:rsidP="005914C6">
      <w:pPr>
        <w:ind w:firstLine="567"/>
        <w:jc w:val="both"/>
        <w:rPr>
          <w:bCs/>
          <w:color w:val="000000"/>
          <w:szCs w:val="24"/>
        </w:rPr>
      </w:pPr>
      <w:r w:rsidRPr="00D95884">
        <w:rPr>
          <w:bCs/>
          <w:color w:val="000000"/>
          <w:szCs w:val="24"/>
        </w:rPr>
        <w:t>1 Область применения общей EnMS может включать несколько границ (3.1.4).</w:t>
      </w:r>
    </w:p>
    <w:p w:rsidR="005914C6" w:rsidRPr="00D95884" w:rsidRDefault="005914C6" w:rsidP="005914C6">
      <w:pPr>
        <w:ind w:firstLine="567"/>
        <w:jc w:val="both"/>
        <w:rPr>
          <w:bCs/>
          <w:color w:val="000000"/>
          <w:szCs w:val="24"/>
        </w:rPr>
      </w:pPr>
      <w:r w:rsidRPr="00D95884">
        <w:rPr>
          <w:bCs/>
          <w:color w:val="000000"/>
          <w:szCs w:val="24"/>
        </w:rPr>
        <w:t>2 Область применения общей EnMS может включать деятельность за пределами отдельных составляющих (входящих в нее) организаций (3.1.2) и транспортные операции.</w:t>
      </w:r>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3.2.5 </w:t>
      </w:r>
      <w:r w:rsidR="00D95884">
        <w:rPr>
          <w:b/>
          <w:bCs/>
          <w:color w:val="000000"/>
          <w:sz w:val="24"/>
          <w:szCs w:val="28"/>
        </w:rPr>
        <w:t>П</w:t>
      </w:r>
      <w:r w:rsidRPr="005914C6">
        <w:rPr>
          <w:b/>
          <w:bCs/>
          <w:color w:val="000000"/>
          <w:sz w:val="24"/>
          <w:szCs w:val="28"/>
        </w:rPr>
        <w:t>олитика</w:t>
      </w:r>
      <w:r w:rsidR="00D95884" w:rsidRPr="00D95884">
        <w:rPr>
          <w:bCs/>
          <w:color w:val="000000"/>
          <w:sz w:val="24"/>
          <w:szCs w:val="28"/>
        </w:rPr>
        <w:t xml:space="preserve"> (policy)</w:t>
      </w:r>
      <w:r w:rsidRPr="00D95884">
        <w:rPr>
          <w:bCs/>
          <w:color w:val="000000"/>
          <w:sz w:val="24"/>
          <w:szCs w:val="28"/>
        </w:rPr>
        <w:t xml:space="preserve">: </w:t>
      </w:r>
      <w:r w:rsidR="00D95884">
        <w:rPr>
          <w:bCs/>
          <w:color w:val="000000"/>
          <w:sz w:val="24"/>
          <w:szCs w:val="28"/>
        </w:rPr>
        <w:t>Н</w:t>
      </w:r>
      <w:r w:rsidRPr="005914C6">
        <w:rPr>
          <w:bCs/>
          <w:color w:val="000000"/>
          <w:sz w:val="24"/>
          <w:szCs w:val="28"/>
        </w:rPr>
        <w:t xml:space="preserve">амерения и направление деятельности </w:t>
      </w:r>
      <w:r w:rsidRPr="008E7355">
        <w:rPr>
          <w:bCs/>
          <w:color w:val="000000"/>
          <w:sz w:val="24"/>
          <w:szCs w:val="28"/>
        </w:rPr>
        <w:t>организации</w:t>
      </w:r>
      <w:r w:rsidRPr="005914C6">
        <w:rPr>
          <w:bCs/>
          <w:color w:val="000000"/>
          <w:sz w:val="24"/>
          <w:szCs w:val="28"/>
        </w:rPr>
        <w:t xml:space="preserve"> (3.1.1), официально выраженные ее </w:t>
      </w:r>
      <w:r w:rsidRPr="008E7355">
        <w:rPr>
          <w:bCs/>
          <w:color w:val="000000"/>
          <w:sz w:val="24"/>
          <w:szCs w:val="28"/>
        </w:rPr>
        <w:t>высшим руководством</w:t>
      </w:r>
      <w:r w:rsidRPr="005914C6">
        <w:rPr>
          <w:bCs/>
          <w:color w:val="000000"/>
          <w:sz w:val="24"/>
          <w:szCs w:val="28"/>
        </w:rPr>
        <w:t xml:space="preserve"> (3.1.3)</w:t>
      </w:r>
    </w:p>
    <w:p w:rsidR="008E7355" w:rsidRPr="005914C6" w:rsidRDefault="008E7355" w:rsidP="005914C6">
      <w:pPr>
        <w:ind w:firstLine="567"/>
        <w:jc w:val="both"/>
        <w:rPr>
          <w:bCs/>
          <w:color w:val="000000"/>
          <w:sz w:val="24"/>
          <w:szCs w:val="28"/>
        </w:rPr>
      </w:pPr>
    </w:p>
    <w:p w:rsidR="005914C6" w:rsidRPr="008E7355" w:rsidRDefault="005914C6" w:rsidP="005914C6">
      <w:pPr>
        <w:ind w:firstLine="567"/>
        <w:jc w:val="both"/>
        <w:rPr>
          <w:bCs/>
          <w:color w:val="000000"/>
          <w:szCs w:val="28"/>
        </w:rPr>
      </w:pPr>
      <w:proofErr w:type="gramStart"/>
      <w:r w:rsidRPr="008E7355">
        <w:rPr>
          <w:bCs/>
          <w:color w:val="000000"/>
          <w:szCs w:val="28"/>
        </w:rPr>
        <w:t>[ИСТОЧНИК:</w:t>
      </w:r>
      <w:proofErr w:type="gramEnd"/>
      <w:r w:rsidRPr="008E7355">
        <w:rPr>
          <w:bCs/>
          <w:color w:val="000000"/>
          <w:szCs w:val="28"/>
        </w:rPr>
        <w:t xml:space="preserve"> </w:t>
      </w:r>
      <w:proofErr w:type="gramStart"/>
      <w:r w:rsidRPr="008E7355">
        <w:rPr>
          <w:bCs/>
          <w:color w:val="000000"/>
          <w:szCs w:val="28"/>
        </w:rPr>
        <w:t>ISO 50001:2018, 3.2.3]</w:t>
      </w:r>
      <w:proofErr w:type="gramEnd"/>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3.2.6 </w:t>
      </w:r>
      <w:r w:rsidR="008E7355">
        <w:rPr>
          <w:b/>
          <w:bCs/>
          <w:color w:val="000000"/>
          <w:sz w:val="24"/>
          <w:szCs w:val="28"/>
        </w:rPr>
        <w:t>Э</w:t>
      </w:r>
      <w:r w:rsidRPr="005914C6">
        <w:rPr>
          <w:b/>
          <w:bCs/>
          <w:color w:val="000000"/>
          <w:sz w:val="24"/>
          <w:szCs w:val="28"/>
        </w:rPr>
        <w:t>нергетическая политика</w:t>
      </w:r>
      <w:r w:rsidR="008E7355">
        <w:rPr>
          <w:b/>
          <w:bCs/>
          <w:color w:val="000000"/>
          <w:sz w:val="24"/>
          <w:szCs w:val="28"/>
        </w:rPr>
        <w:t xml:space="preserve"> </w:t>
      </w:r>
      <w:r w:rsidR="008E7355" w:rsidRPr="008E7355">
        <w:rPr>
          <w:bCs/>
          <w:color w:val="000000"/>
          <w:sz w:val="24"/>
          <w:szCs w:val="28"/>
        </w:rPr>
        <w:t>(energy policy): З</w:t>
      </w:r>
      <w:r w:rsidRPr="005914C6">
        <w:rPr>
          <w:bCs/>
          <w:color w:val="000000"/>
          <w:sz w:val="24"/>
          <w:szCs w:val="28"/>
        </w:rPr>
        <w:t xml:space="preserve">аявление </w:t>
      </w:r>
      <w:r w:rsidRPr="004A6764">
        <w:rPr>
          <w:bCs/>
          <w:color w:val="000000"/>
          <w:sz w:val="24"/>
          <w:szCs w:val="28"/>
        </w:rPr>
        <w:t>группы энергетического менеджмента</w:t>
      </w:r>
      <w:r w:rsidRPr="005914C6">
        <w:rPr>
          <w:bCs/>
          <w:color w:val="000000"/>
          <w:sz w:val="24"/>
          <w:szCs w:val="28"/>
        </w:rPr>
        <w:t xml:space="preserve"> (3.1.7) о ее общем намерени</w:t>
      </w:r>
      <w:proofErr w:type="gramStart"/>
      <w:r w:rsidRPr="005914C6">
        <w:rPr>
          <w:bCs/>
          <w:color w:val="000000"/>
          <w:sz w:val="24"/>
          <w:szCs w:val="28"/>
        </w:rPr>
        <w:t>и(</w:t>
      </w:r>
      <w:proofErr w:type="gramEnd"/>
      <w:r w:rsidRPr="005914C6">
        <w:rPr>
          <w:bCs/>
          <w:color w:val="000000"/>
          <w:sz w:val="24"/>
          <w:szCs w:val="28"/>
        </w:rPr>
        <w:t xml:space="preserve">ях), направлении(ях) и обязательстве(ях) в отношении ее </w:t>
      </w:r>
      <w:r w:rsidRPr="004A6764">
        <w:rPr>
          <w:bCs/>
          <w:color w:val="000000"/>
          <w:sz w:val="24"/>
          <w:szCs w:val="28"/>
        </w:rPr>
        <w:t>энергоэффективности</w:t>
      </w:r>
      <w:r w:rsidRPr="005914C6">
        <w:rPr>
          <w:bCs/>
          <w:color w:val="000000"/>
          <w:sz w:val="24"/>
          <w:szCs w:val="28"/>
        </w:rPr>
        <w:t xml:space="preserve"> (3.4.3)</w:t>
      </w:r>
    </w:p>
    <w:p w:rsidR="004A6764" w:rsidRPr="005914C6" w:rsidRDefault="004A6764" w:rsidP="005914C6">
      <w:pPr>
        <w:ind w:firstLine="567"/>
        <w:jc w:val="both"/>
        <w:rPr>
          <w:bCs/>
          <w:color w:val="000000"/>
          <w:sz w:val="24"/>
          <w:szCs w:val="28"/>
        </w:rPr>
      </w:pPr>
    </w:p>
    <w:p w:rsidR="005914C6" w:rsidRPr="004A6764" w:rsidRDefault="005914C6" w:rsidP="005914C6">
      <w:pPr>
        <w:ind w:firstLine="567"/>
        <w:jc w:val="both"/>
        <w:rPr>
          <w:bCs/>
          <w:color w:val="000000"/>
          <w:szCs w:val="28"/>
        </w:rPr>
      </w:pPr>
      <w:proofErr w:type="gramStart"/>
      <w:r w:rsidRPr="004A6764">
        <w:rPr>
          <w:bCs/>
          <w:color w:val="000000"/>
          <w:szCs w:val="28"/>
        </w:rPr>
        <w:t>[ИСТОЧНИК:</w:t>
      </w:r>
      <w:proofErr w:type="gramEnd"/>
      <w:r w:rsidRPr="004A6764">
        <w:rPr>
          <w:bCs/>
          <w:color w:val="000000"/>
          <w:szCs w:val="28"/>
        </w:rPr>
        <w:t xml:space="preserve"> ISO 50001:2018, 3.2.4, изменен. </w:t>
      </w:r>
      <w:proofErr w:type="gramStart"/>
      <w:r w:rsidRPr="004A6764">
        <w:rPr>
          <w:bCs/>
          <w:color w:val="000000"/>
          <w:szCs w:val="28"/>
        </w:rPr>
        <w:t>«Организация» заменена на «группа энергетического менеджмента», а «как официально выражено высшим руководством» было удалено.]</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3.3 Термины, относящиеся к требованию</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3.3.1 </w:t>
      </w:r>
      <w:r w:rsidR="00F87C64">
        <w:rPr>
          <w:b/>
          <w:bCs/>
          <w:color w:val="000000"/>
          <w:sz w:val="24"/>
          <w:szCs w:val="28"/>
        </w:rPr>
        <w:t>Т</w:t>
      </w:r>
      <w:r w:rsidRPr="005914C6">
        <w:rPr>
          <w:b/>
          <w:bCs/>
          <w:color w:val="000000"/>
          <w:sz w:val="24"/>
          <w:szCs w:val="28"/>
        </w:rPr>
        <w:t>ребование</w:t>
      </w:r>
      <w:r w:rsidR="00F87C64">
        <w:rPr>
          <w:b/>
          <w:bCs/>
          <w:color w:val="000000"/>
          <w:sz w:val="24"/>
          <w:szCs w:val="28"/>
        </w:rPr>
        <w:t xml:space="preserve"> </w:t>
      </w:r>
      <w:r w:rsidR="00F87C64" w:rsidRPr="00F87C64">
        <w:rPr>
          <w:bCs/>
          <w:color w:val="000000"/>
          <w:sz w:val="24"/>
          <w:szCs w:val="28"/>
        </w:rPr>
        <w:t>(requirement)</w:t>
      </w:r>
      <w:r w:rsidRPr="00F87C64">
        <w:rPr>
          <w:bCs/>
          <w:color w:val="000000"/>
          <w:sz w:val="24"/>
          <w:szCs w:val="28"/>
        </w:rPr>
        <w:t xml:space="preserve">: </w:t>
      </w:r>
      <w:r w:rsidR="00F87C64">
        <w:rPr>
          <w:bCs/>
          <w:color w:val="000000"/>
          <w:sz w:val="24"/>
          <w:szCs w:val="28"/>
        </w:rPr>
        <w:t>П</w:t>
      </w:r>
      <w:r w:rsidRPr="005914C6">
        <w:rPr>
          <w:bCs/>
          <w:color w:val="000000"/>
          <w:sz w:val="24"/>
          <w:szCs w:val="28"/>
        </w:rPr>
        <w:t>отребность или ожидание, которое заявлено, обычно подразумевается или является обязательным</w:t>
      </w:r>
    </w:p>
    <w:p w:rsidR="005914C6" w:rsidRPr="005914C6" w:rsidRDefault="005914C6" w:rsidP="005914C6">
      <w:pPr>
        <w:ind w:firstLine="567"/>
        <w:jc w:val="both"/>
        <w:rPr>
          <w:bCs/>
          <w:color w:val="000000"/>
          <w:sz w:val="24"/>
          <w:szCs w:val="28"/>
        </w:rPr>
      </w:pPr>
    </w:p>
    <w:p w:rsidR="00F87C64" w:rsidRDefault="00F87C64" w:rsidP="005914C6">
      <w:pPr>
        <w:ind w:firstLine="567"/>
        <w:jc w:val="both"/>
        <w:rPr>
          <w:bCs/>
          <w:color w:val="000000"/>
        </w:rPr>
      </w:pPr>
      <w:r>
        <w:rPr>
          <w:bCs/>
          <w:color w:val="000000"/>
        </w:rPr>
        <w:t>Примечания</w:t>
      </w:r>
    </w:p>
    <w:p w:rsidR="005914C6" w:rsidRPr="00F87C64" w:rsidRDefault="005914C6" w:rsidP="005914C6">
      <w:pPr>
        <w:ind w:firstLine="567"/>
        <w:jc w:val="both"/>
        <w:rPr>
          <w:bCs/>
          <w:color w:val="000000"/>
        </w:rPr>
      </w:pPr>
      <w:proofErr w:type="gramStart"/>
      <w:r w:rsidRPr="00F87C64">
        <w:rPr>
          <w:bCs/>
          <w:color w:val="000000"/>
        </w:rPr>
        <w:t xml:space="preserve">1 «Обычно подразумеваемый» означает, что это является обычной или общепринятой практикой для </w:t>
      </w:r>
      <w:r w:rsidRPr="0058145F">
        <w:rPr>
          <w:bCs/>
          <w:color w:val="000000"/>
        </w:rPr>
        <w:t>организации</w:t>
      </w:r>
      <w:r w:rsidRPr="00F87C64">
        <w:rPr>
          <w:bCs/>
          <w:color w:val="000000"/>
        </w:rPr>
        <w:t xml:space="preserve"> (3.1.1), </w:t>
      </w:r>
      <w:r w:rsidRPr="0058145F">
        <w:rPr>
          <w:bCs/>
          <w:color w:val="000000"/>
        </w:rPr>
        <w:t>организации, входящей в состав</w:t>
      </w:r>
      <w:r w:rsidRPr="00F87C64">
        <w:rPr>
          <w:bCs/>
          <w:color w:val="000000"/>
        </w:rPr>
        <w:t xml:space="preserve"> (3.1.2), </w:t>
      </w:r>
      <w:r w:rsidRPr="0058145F">
        <w:rPr>
          <w:bCs/>
          <w:color w:val="000000"/>
        </w:rPr>
        <w:t>группы энергетического менеджмента</w:t>
      </w:r>
      <w:r w:rsidRPr="00F87C64">
        <w:rPr>
          <w:bCs/>
          <w:color w:val="000000"/>
        </w:rPr>
        <w:t xml:space="preserve"> (3.1.7) и </w:t>
      </w:r>
      <w:r w:rsidRPr="0058145F">
        <w:rPr>
          <w:bCs/>
          <w:color w:val="000000"/>
        </w:rPr>
        <w:t>заинтересованных сторон</w:t>
      </w:r>
      <w:r w:rsidRPr="00F87C64">
        <w:rPr>
          <w:bCs/>
          <w:color w:val="000000"/>
        </w:rPr>
        <w:t xml:space="preserve"> (3.1.5), что рассматриваемая потребность или ожидание подразумевается.</w:t>
      </w:r>
      <w:proofErr w:type="gramEnd"/>
    </w:p>
    <w:p w:rsidR="005914C6" w:rsidRPr="00F87C64" w:rsidRDefault="005914C6" w:rsidP="005914C6">
      <w:pPr>
        <w:ind w:firstLine="567"/>
        <w:jc w:val="both"/>
        <w:rPr>
          <w:bCs/>
          <w:color w:val="000000"/>
        </w:rPr>
      </w:pPr>
      <w:r w:rsidRPr="00F87C64">
        <w:rPr>
          <w:bCs/>
          <w:color w:val="000000"/>
        </w:rPr>
        <w:t xml:space="preserve">2 Установленное требование — это требование, которое указано, например, в </w:t>
      </w:r>
      <w:r w:rsidRPr="00F87C64">
        <w:rPr>
          <w:bCs/>
          <w:i/>
          <w:color w:val="000000"/>
        </w:rPr>
        <w:t>документированной информации</w:t>
      </w:r>
      <w:r w:rsidRPr="00F87C64">
        <w:rPr>
          <w:bCs/>
          <w:color w:val="000000"/>
        </w:rPr>
        <w:t xml:space="preserve"> (3.3.5).</w:t>
      </w:r>
    </w:p>
    <w:p w:rsidR="005914C6" w:rsidRPr="00F87C64" w:rsidRDefault="005914C6" w:rsidP="005914C6">
      <w:pPr>
        <w:ind w:firstLine="567"/>
        <w:jc w:val="both"/>
        <w:rPr>
          <w:bCs/>
          <w:color w:val="000000"/>
        </w:rPr>
      </w:pPr>
    </w:p>
    <w:p w:rsidR="005914C6" w:rsidRPr="00F87C64" w:rsidRDefault="005914C6" w:rsidP="005914C6">
      <w:pPr>
        <w:ind w:firstLine="567"/>
        <w:jc w:val="both"/>
        <w:rPr>
          <w:bCs/>
          <w:color w:val="000000"/>
        </w:rPr>
      </w:pPr>
      <w:proofErr w:type="gramStart"/>
      <w:r w:rsidRPr="00F87C64">
        <w:rPr>
          <w:bCs/>
          <w:color w:val="000000"/>
        </w:rPr>
        <w:t>[ИСТОЧНИК:</w:t>
      </w:r>
      <w:proofErr w:type="gramEnd"/>
      <w:r w:rsidRPr="00F87C64">
        <w:rPr>
          <w:bCs/>
          <w:color w:val="000000"/>
        </w:rPr>
        <w:t xml:space="preserve"> ISO 50001:2018, 3.3.1, изменен. </w:t>
      </w:r>
      <w:proofErr w:type="gramStart"/>
      <w:r w:rsidRPr="00F87C64">
        <w:rPr>
          <w:bCs/>
          <w:color w:val="000000"/>
        </w:rPr>
        <w:t>В примечание 1 добавлено «организация, входящая в состав, группа энергетического менеджмента».]</w:t>
      </w:r>
      <w:proofErr w:type="gramEnd"/>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3.3.2 </w:t>
      </w:r>
      <w:r w:rsidR="00D82322">
        <w:rPr>
          <w:b/>
          <w:bCs/>
          <w:color w:val="000000"/>
          <w:sz w:val="24"/>
          <w:szCs w:val="28"/>
        </w:rPr>
        <w:t>С</w:t>
      </w:r>
      <w:r w:rsidRPr="005914C6">
        <w:rPr>
          <w:b/>
          <w:bCs/>
          <w:color w:val="000000"/>
          <w:sz w:val="24"/>
          <w:szCs w:val="28"/>
        </w:rPr>
        <w:t>оответствие</w:t>
      </w:r>
      <w:r w:rsidR="00D82322">
        <w:rPr>
          <w:b/>
          <w:bCs/>
          <w:color w:val="000000"/>
          <w:sz w:val="24"/>
          <w:szCs w:val="28"/>
        </w:rPr>
        <w:t xml:space="preserve"> </w:t>
      </w:r>
      <w:r w:rsidR="00D82322" w:rsidRPr="00D82322">
        <w:rPr>
          <w:bCs/>
          <w:color w:val="000000"/>
          <w:sz w:val="24"/>
          <w:szCs w:val="28"/>
        </w:rPr>
        <w:t>(conformity)</w:t>
      </w:r>
      <w:r w:rsidRPr="005914C6">
        <w:rPr>
          <w:bCs/>
          <w:color w:val="000000"/>
          <w:sz w:val="24"/>
          <w:szCs w:val="28"/>
        </w:rPr>
        <w:t xml:space="preserve">: </w:t>
      </w:r>
      <w:r w:rsidR="00D82322">
        <w:rPr>
          <w:bCs/>
          <w:color w:val="000000"/>
          <w:sz w:val="24"/>
          <w:szCs w:val="28"/>
        </w:rPr>
        <w:t>В</w:t>
      </w:r>
      <w:r w:rsidRPr="005914C6">
        <w:rPr>
          <w:bCs/>
          <w:color w:val="000000"/>
          <w:sz w:val="24"/>
          <w:szCs w:val="28"/>
        </w:rPr>
        <w:t xml:space="preserve">ыполнение </w:t>
      </w:r>
      <w:r w:rsidRPr="00D82322">
        <w:rPr>
          <w:bCs/>
          <w:color w:val="000000"/>
          <w:sz w:val="24"/>
          <w:szCs w:val="28"/>
        </w:rPr>
        <w:t>требования</w:t>
      </w:r>
      <w:r w:rsidRPr="005914C6">
        <w:rPr>
          <w:bCs/>
          <w:color w:val="000000"/>
          <w:sz w:val="24"/>
          <w:szCs w:val="28"/>
        </w:rPr>
        <w:t xml:space="preserve"> (3.3.1)</w:t>
      </w:r>
    </w:p>
    <w:p w:rsidR="00D82322" w:rsidRPr="005914C6" w:rsidRDefault="00D82322" w:rsidP="005914C6">
      <w:pPr>
        <w:ind w:firstLine="567"/>
        <w:jc w:val="both"/>
        <w:rPr>
          <w:bCs/>
          <w:color w:val="000000"/>
          <w:sz w:val="24"/>
          <w:szCs w:val="28"/>
        </w:rPr>
      </w:pPr>
    </w:p>
    <w:p w:rsidR="005914C6" w:rsidRPr="00D82322" w:rsidRDefault="005914C6" w:rsidP="005914C6">
      <w:pPr>
        <w:ind w:firstLine="567"/>
        <w:jc w:val="both"/>
        <w:rPr>
          <w:bCs/>
          <w:color w:val="000000"/>
          <w:szCs w:val="28"/>
        </w:rPr>
      </w:pPr>
      <w:proofErr w:type="gramStart"/>
      <w:r w:rsidRPr="00D82322">
        <w:rPr>
          <w:bCs/>
          <w:color w:val="000000"/>
          <w:szCs w:val="28"/>
        </w:rPr>
        <w:t>[ИСТОЧНИК:</w:t>
      </w:r>
      <w:proofErr w:type="gramEnd"/>
      <w:r w:rsidRPr="00D82322">
        <w:rPr>
          <w:bCs/>
          <w:color w:val="000000"/>
          <w:szCs w:val="28"/>
        </w:rPr>
        <w:t xml:space="preserve"> </w:t>
      </w:r>
      <w:proofErr w:type="gramStart"/>
      <w:r w:rsidRPr="00D82322">
        <w:rPr>
          <w:bCs/>
          <w:color w:val="000000"/>
          <w:szCs w:val="28"/>
        </w:rPr>
        <w:t>ISO 50001:2018, 3.3.2]</w:t>
      </w:r>
      <w:proofErr w:type="gramEnd"/>
    </w:p>
    <w:p w:rsidR="005914C6" w:rsidRDefault="005914C6" w:rsidP="005914C6">
      <w:pPr>
        <w:ind w:firstLine="567"/>
        <w:jc w:val="both"/>
        <w:rPr>
          <w:bCs/>
          <w:color w:val="000000"/>
          <w:sz w:val="24"/>
          <w:szCs w:val="28"/>
        </w:rPr>
      </w:pPr>
      <w:r w:rsidRPr="005914C6">
        <w:rPr>
          <w:b/>
          <w:bCs/>
          <w:color w:val="000000"/>
          <w:sz w:val="24"/>
          <w:szCs w:val="28"/>
        </w:rPr>
        <w:lastRenderedPageBreak/>
        <w:t xml:space="preserve">3.3.3 </w:t>
      </w:r>
      <w:r w:rsidR="00691BC8">
        <w:rPr>
          <w:b/>
          <w:bCs/>
          <w:color w:val="000000"/>
          <w:sz w:val="24"/>
          <w:szCs w:val="28"/>
        </w:rPr>
        <w:t>Н</w:t>
      </w:r>
      <w:r w:rsidRPr="005914C6">
        <w:rPr>
          <w:b/>
          <w:bCs/>
          <w:color w:val="000000"/>
          <w:sz w:val="24"/>
          <w:szCs w:val="28"/>
        </w:rPr>
        <w:t>есоответствие</w:t>
      </w:r>
      <w:r w:rsidR="00691BC8">
        <w:rPr>
          <w:b/>
          <w:bCs/>
          <w:color w:val="000000"/>
          <w:sz w:val="24"/>
          <w:szCs w:val="28"/>
        </w:rPr>
        <w:t xml:space="preserve"> </w:t>
      </w:r>
      <w:r w:rsidR="00691BC8" w:rsidRPr="00691BC8">
        <w:rPr>
          <w:bCs/>
          <w:color w:val="000000"/>
          <w:sz w:val="24"/>
          <w:szCs w:val="28"/>
        </w:rPr>
        <w:t>(nonconformity)</w:t>
      </w:r>
      <w:r w:rsidRPr="00691BC8">
        <w:rPr>
          <w:bCs/>
          <w:color w:val="000000"/>
          <w:sz w:val="24"/>
          <w:szCs w:val="28"/>
        </w:rPr>
        <w:t xml:space="preserve">: </w:t>
      </w:r>
      <w:r w:rsidR="00691BC8">
        <w:rPr>
          <w:bCs/>
          <w:color w:val="000000"/>
          <w:sz w:val="24"/>
          <w:szCs w:val="28"/>
        </w:rPr>
        <w:t>Н</w:t>
      </w:r>
      <w:r w:rsidRPr="005914C6">
        <w:rPr>
          <w:bCs/>
          <w:color w:val="000000"/>
          <w:sz w:val="24"/>
          <w:szCs w:val="28"/>
        </w:rPr>
        <w:t xml:space="preserve">евыполнение </w:t>
      </w:r>
      <w:r w:rsidRPr="00691BC8">
        <w:rPr>
          <w:bCs/>
          <w:color w:val="000000"/>
          <w:sz w:val="24"/>
          <w:szCs w:val="28"/>
        </w:rPr>
        <w:t>требования</w:t>
      </w:r>
      <w:r w:rsidRPr="005914C6">
        <w:rPr>
          <w:bCs/>
          <w:color w:val="000000"/>
          <w:sz w:val="24"/>
          <w:szCs w:val="28"/>
        </w:rPr>
        <w:t xml:space="preserve"> (3.3.1)</w:t>
      </w:r>
    </w:p>
    <w:p w:rsidR="00691BC8" w:rsidRPr="005914C6" w:rsidRDefault="00691BC8" w:rsidP="005914C6">
      <w:pPr>
        <w:ind w:firstLine="567"/>
        <w:jc w:val="both"/>
        <w:rPr>
          <w:bCs/>
          <w:color w:val="000000"/>
          <w:sz w:val="24"/>
          <w:szCs w:val="28"/>
        </w:rPr>
      </w:pPr>
    </w:p>
    <w:p w:rsidR="005914C6" w:rsidRPr="00691BC8" w:rsidRDefault="005914C6" w:rsidP="005914C6">
      <w:pPr>
        <w:ind w:firstLine="567"/>
        <w:jc w:val="both"/>
        <w:rPr>
          <w:bCs/>
          <w:color w:val="000000"/>
          <w:szCs w:val="28"/>
        </w:rPr>
      </w:pPr>
      <w:proofErr w:type="gramStart"/>
      <w:r w:rsidRPr="00691BC8">
        <w:rPr>
          <w:bCs/>
          <w:color w:val="000000"/>
          <w:szCs w:val="28"/>
        </w:rPr>
        <w:t>[ИСТОЧНИК:</w:t>
      </w:r>
      <w:proofErr w:type="gramEnd"/>
      <w:r w:rsidRPr="00691BC8">
        <w:rPr>
          <w:bCs/>
          <w:color w:val="000000"/>
          <w:szCs w:val="28"/>
        </w:rPr>
        <w:t xml:space="preserve"> </w:t>
      </w:r>
      <w:proofErr w:type="gramStart"/>
      <w:r w:rsidRPr="00691BC8">
        <w:rPr>
          <w:bCs/>
          <w:color w:val="000000"/>
          <w:szCs w:val="28"/>
        </w:rPr>
        <w:t>ISO 50001:2018, 3.3.3]</w:t>
      </w:r>
      <w:proofErr w:type="gramEnd"/>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3.3.4 </w:t>
      </w:r>
      <w:r w:rsidR="00691BC8">
        <w:rPr>
          <w:b/>
          <w:bCs/>
          <w:color w:val="000000"/>
          <w:sz w:val="24"/>
          <w:szCs w:val="28"/>
        </w:rPr>
        <w:t>К</w:t>
      </w:r>
      <w:r w:rsidRPr="005914C6">
        <w:rPr>
          <w:b/>
          <w:bCs/>
          <w:color w:val="000000"/>
          <w:sz w:val="24"/>
          <w:szCs w:val="28"/>
        </w:rPr>
        <w:t>орректирующее действие</w:t>
      </w:r>
      <w:r w:rsidR="00691BC8">
        <w:rPr>
          <w:b/>
          <w:bCs/>
          <w:color w:val="000000"/>
          <w:sz w:val="24"/>
          <w:szCs w:val="28"/>
        </w:rPr>
        <w:t xml:space="preserve"> </w:t>
      </w:r>
      <w:r w:rsidR="00691BC8" w:rsidRPr="00691BC8">
        <w:rPr>
          <w:bCs/>
          <w:color w:val="000000"/>
          <w:sz w:val="24"/>
          <w:szCs w:val="28"/>
        </w:rPr>
        <w:t>(corrective action)</w:t>
      </w:r>
      <w:r w:rsidRPr="00691BC8">
        <w:rPr>
          <w:bCs/>
          <w:color w:val="000000"/>
          <w:sz w:val="24"/>
          <w:szCs w:val="28"/>
        </w:rPr>
        <w:t xml:space="preserve">: </w:t>
      </w:r>
      <w:r w:rsidR="00691BC8">
        <w:rPr>
          <w:bCs/>
          <w:color w:val="000000"/>
          <w:sz w:val="24"/>
          <w:szCs w:val="28"/>
        </w:rPr>
        <w:t>Д</w:t>
      </w:r>
      <w:r w:rsidRPr="005914C6">
        <w:rPr>
          <w:bCs/>
          <w:color w:val="000000"/>
          <w:sz w:val="24"/>
          <w:szCs w:val="28"/>
        </w:rPr>
        <w:t xml:space="preserve">ействие по устранению причины </w:t>
      </w:r>
      <w:r w:rsidRPr="00691BC8">
        <w:rPr>
          <w:bCs/>
          <w:color w:val="000000"/>
          <w:sz w:val="24"/>
          <w:szCs w:val="28"/>
        </w:rPr>
        <w:t>несоответствия</w:t>
      </w:r>
      <w:r w:rsidRPr="005914C6">
        <w:rPr>
          <w:bCs/>
          <w:color w:val="000000"/>
          <w:sz w:val="24"/>
          <w:szCs w:val="28"/>
        </w:rPr>
        <w:t xml:space="preserve"> (3.3.3) и предотвращению его повторения</w:t>
      </w:r>
    </w:p>
    <w:p w:rsidR="00691BC8" w:rsidRPr="005914C6" w:rsidRDefault="00691BC8" w:rsidP="005914C6">
      <w:pPr>
        <w:ind w:firstLine="567"/>
        <w:jc w:val="both"/>
        <w:rPr>
          <w:bCs/>
          <w:color w:val="000000"/>
          <w:sz w:val="24"/>
          <w:szCs w:val="28"/>
        </w:rPr>
      </w:pPr>
    </w:p>
    <w:p w:rsidR="005914C6" w:rsidRPr="00691BC8" w:rsidRDefault="005914C6" w:rsidP="005914C6">
      <w:pPr>
        <w:ind w:firstLine="567"/>
        <w:jc w:val="both"/>
        <w:rPr>
          <w:bCs/>
          <w:color w:val="000000"/>
          <w:szCs w:val="28"/>
        </w:rPr>
      </w:pPr>
      <w:proofErr w:type="gramStart"/>
      <w:r w:rsidRPr="00691BC8">
        <w:rPr>
          <w:bCs/>
          <w:color w:val="000000"/>
          <w:szCs w:val="28"/>
        </w:rPr>
        <w:t>[ИСТОЧНИК:</w:t>
      </w:r>
      <w:proofErr w:type="gramEnd"/>
      <w:r w:rsidRPr="00691BC8">
        <w:rPr>
          <w:bCs/>
          <w:color w:val="000000"/>
          <w:szCs w:val="28"/>
        </w:rPr>
        <w:t xml:space="preserve"> </w:t>
      </w:r>
      <w:proofErr w:type="gramStart"/>
      <w:r w:rsidRPr="00691BC8">
        <w:rPr>
          <w:bCs/>
          <w:color w:val="000000"/>
          <w:szCs w:val="28"/>
        </w:rPr>
        <w:t>ISO 50001:2018, 3.3.4]</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3.3.5 </w:t>
      </w:r>
      <w:r w:rsidR="00691BC8">
        <w:rPr>
          <w:b/>
          <w:bCs/>
          <w:color w:val="000000"/>
          <w:sz w:val="24"/>
          <w:szCs w:val="28"/>
        </w:rPr>
        <w:t>Д</w:t>
      </w:r>
      <w:r w:rsidRPr="005914C6">
        <w:rPr>
          <w:b/>
          <w:bCs/>
          <w:color w:val="000000"/>
          <w:sz w:val="24"/>
          <w:szCs w:val="28"/>
        </w:rPr>
        <w:t>окументированная информация</w:t>
      </w:r>
      <w:r w:rsidR="000B7A70">
        <w:rPr>
          <w:b/>
          <w:bCs/>
          <w:color w:val="000000"/>
          <w:sz w:val="24"/>
          <w:szCs w:val="28"/>
        </w:rPr>
        <w:t xml:space="preserve"> </w:t>
      </w:r>
      <w:r w:rsidR="000B7A70" w:rsidRPr="000B7A70">
        <w:rPr>
          <w:bCs/>
          <w:color w:val="000000"/>
          <w:sz w:val="24"/>
          <w:szCs w:val="28"/>
        </w:rPr>
        <w:t>(documented information)</w:t>
      </w:r>
      <w:r w:rsidRPr="000B7A70">
        <w:rPr>
          <w:bCs/>
          <w:color w:val="000000"/>
          <w:sz w:val="24"/>
          <w:szCs w:val="28"/>
        </w:rPr>
        <w:t xml:space="preserve">: </w:t>
      </w:r>
      <w:r w:rsidR="00691BC8">
        <w:rPr>
          <w:bCs/>
          <w:color w:val="000000"/>
          <w:sz w:val="24"/>
          <w:szCs w:val="28"/>
        </w:rPr>
        <w:t>И</w:t>
      </w:r>
      <w:r w:rsidRPr="005914C6">
        <w:rPr>
          <w:bCs/>
          <w:color w:val="000000"/>
          <w:sz w:val="24"/>
          <w:szCs w:val="28"/>
        </w:rPr>
        <w:t xml:space="preserve">нформация, которая должна управляться и поддерживаться </w:t>
      </w:r>
      <w:r w:rsidRPr="000B7A70">
        <w:rPr>
          <w:bCs/>
          <w:color w:val="000000"/>
          <w:sz w:val="24"/>
          <w:szCs w:val="28"/>
        </w:rPr>
        <w:t>организацией, входящей в состав</w:t>
      </w:r>
      <w:r w:rsidRPr="005914C6">
        <w:rPr>
          <w:bCs/>
          <w:color w:val="000000"/>
          <w:sz w:val="24"/>
          <w:szCs w:val="28"/>
        </w:rPr>
        <w:t xml:space="preserve"> (3.1.2) или </w:t>
      </w:r>
      <w:r w:rsidRPr="000B7A70">
        <w:rPr>
          <w:bCs/>
          <w:color w:val="000000"/>
          <w:sz w:val="24"/>
          <w:szCs w:val="28"/>
        </w:rPr>
        <w:t>комитетом энергетического менеджмента</w:t>
      </w:r>
      <w:r w:rsidRPr="005914C6">
        <w:rPr>
          <w:bCs/>
          <w:color w:val="000000"/>
          <w:sz w:val="24"/>
          <w:szCs w:val="28"/>
        </w:rPr>
        <w:t xml:space="preserve"> (3.1.6), и носитель, на котором она содержится</w:t>
      </w:r>
    </w:p>
    <w:p w:rsidR="005914C6" w:rsidRPr="005914C6" w:rsidRDefault="005914C6" w:rsidP="005914C6">
      <w:pPr>
        <w:ind w:firstLine="567"/>
        <w:jc w:val="both"/>
        <w:rPr>
          <w:bCs/>
          <w:color w:val="000000"/>
          <w:sz w:val="24"/>
          <w:szCs w:val="28"/>
        </w:rPr>
      </w:pPr>
    </w:p>
    <w:p w:rsidR="000B7A70" w:rsidRDefault="000B7A70" w:rsidP="005914C6">
      <w:pPr>
        <w:ind w:firstLine="567"/>
        <w:jc w:val="both"/>
        <w:rPr>
          <w:bCs/>
          <w:color w:val="000000"/>
        </w:rPr>
      </w:pPr>
      <w:r>
        <w:rPr>
          <w:bCs/>
          <w:color w:val="000000"/>
        </w:rPr>
        <w:t>Примечания</w:t>
      </w:r>
    </w:p>
    <w:p w:rsidR="005914C6" w:rsidRPr="000B7A70" w:rsidRDefault="005914C6" w:rsidP="005914C6">
      <w:pPr>
        <w:ind w:firstLine="567"/>
        <w:jc w:val="both"/>
        <w:rPr>
          <w:bCs/>
          <w:color w:val="000000"/>
        </w:rPr>
      </w:pPr>
      <w:r w:rsidRPr="000B7A70">
        <w:rPr>
          <w:bCs/>
          <w:color w:val="000000"/>
        </w:rPr>
        <w:t>1 Документированная информация может быть в любом формате и на любом носителе, и из любого источника.</w:t>
      </w:r>
    </w:p>
    <w:p w:rsidR="005914C6" w:rsidRPr="000B7A70" w:rsidRDefault="005914C6" w:rsidP="005914C6">
      <w:pPr>
        <w:ind w:firstLine="567"/>
        <w:jc w:val="both"/>
        <w:rPr>
          <w:bCs/>
          <w:color w:val="000000"/>
        </w:rPr>
      </w:pPr>
      <w:r w:rsidRPr="000B7A70">
        <w:rPr>
          <w:bCs/>
          <w:color w:val="000000"/>
        </w:rPr>
        <w:t xml:space="preserve">2 Документированная информация может относиться </w:t>
      </w:r>
      <w:proofErr w:type="gramStart"/>
      <w:r w:rsidRPr="000B7A70">
        <w:rPr>
          <w:bCs/>
          <w:color w:val="000000"/>
        </w:rPr>
        <w:t>к</w:t>
      </w:r>
      <w:proofErr w:type="gramEnd"/>
      <w:r w:rsidRPr="000B7A70">
        <w:rPr>
          <w:bCs/>
          <w:color w:val="000000"/>
        </w:rPr>
        <w:t>:</w:t>
      </w:r>
    </w:p>
    <w:p w:rsidR="005914C6" w:rsidRPr="000B7A70" w:rsidRDefault="005914C6" w:rsidP="005914C6">
      <w:pPr>
        <w:ind w:firstLine="567"/>
        <w:jc w:val="both"/>
        <w:rPr>
          <w:bCs/>
          <w:color w:val="000000"/>
        </w:rPr>
      </w:pPr>
      <w:r w:rsidRPr="000B7A70">
        <w:rPr>
          <w:bCs/>
          <w:color w:val="000000"/>
        </w:rPr>
        <w:t>- системе менеджмента (3.2.1), включая связанные процессы (3.3.6):</w:t>
      </w:r>
    </w:p>
    <w:p w:rsidR="005914C6" w:rsidRPr="000B7A70" w:rsidRDefault="005914C6" w:rsidP="005914C6">
      <w:pPr>
        <w:ind w:firstLine="567"/>
        <w:jc w:val="both"/>
        <w:rPr>
          <w:bCs/>
          <w:color w:val="000000"/>
        </w:rPr>
      </w:pPr>
      <w:r w:rsidRPr="000B7A70">
        <w:rPr>
          <w:bCs/>
          <w:color w:val="000000"/>
        </w:rPr>
        <w:t>- информация, созданная для организации (3.1.1) деятельности (документация):</w:t>
      </w:r>
    </w:p>
    <w:p w:rsidR="005914C6" w:rsidRPr="000B7A70" w:rsidRDefault="005914C6" w:rsidP="005914C6">
      <w:pPr>
        <w:ind w:firstLine="567"/>
        <w:jc w:val="both"/>
        <w:rPr>
          <w:bCs/>
          <w:color w:val="000000"/>
        </w:rPr>
      </w:pPr>
      <w:r w:rsidRPr="000B7A70">
        <w:rPr>
          <w:bCs/>
          <w:color w:val="000000"/>
        </w:rPr>
        <w:t>- свидетельство достигнутых результатов (записи).</w:t>
      </w:r>
    </w:p>
    <w:p w:rsidR="005914C6" w:rsidRPr="000B7A70" w:rsidRDefault="005914C6" w:rsidP="005914C6">
      <w:pPr>
        <w:ind w:firstLine="567"/>
        <w:jc w:val="both"/>
        <w:rPr>
          <w:bCs/>
          <w:color w:val="000000"/>
        </w:rPr>
      </w:pPr>
    </w:p>
    <w:p w:rsidR="005914C6" w:rsidRPr="000B7A70" w:rsidRDefault="005914C6" w:rsidP="005914C6">
      <w:pPr>
        <w:ind w:firstLine="567"/>
        <w:jc w:val="both"/>
        <w:rPr>
          <w:bCs/>
          <w:color w:val="000000"/>
        </w:rPr>
      </w:pPr>
      <w:proofErr w:type="gramStart"/>
      <w:r w:rsidRPr="000B7A70">
        <w:rPr>
          <w:bCs/>
          <w:color w:val="000000"/>
        </w:rPr>
        <w:t>[ИСТОЧНИК:</w:t>
      </w:r>
      <w:proofErr w:type="gramEnd"/>
      <w:r w:rsidRPr="000B7A70">
        <w:rPr>
          <w:bCs/>
          <w:color w:val="000000"/>
        </w:rPr>
        <w:t xml:space="preserve"> ISO 50001:2018, 3.3.5, изменен</w:t>
      </w:r>
      <w:proofErr w:type="gramStart"/>
      <w:r w:rsidRPr="000B7A70">
        <w:rPr>
          <w:bCs/>
          <w:color w:val="000000"/>
        </w:rPr>
        <w:t>.</w:t>
      </w:r>
      <w:proofErr w:type="gramEnd"/>
      <w:r w:rsidRPr="000B7A70">
        <w:rPr>
          <w:bCs/>
          <w:color w:val="000000"/>
        </w:rPr>
        <w:t xml:space="preserve"> «</w:t>
      </w:r>
      <w:proofErr w:type="gramStart"/>
      <w:r w:rsidRPr="000B7A70">
        <w:rPr>
          <w:bCs/>
          <w:color w:val="000000"/>
        </w:rPr>
        <w:t>о</w:t>
      </w:r>
      <w:proofErr w:type="gramEnd"/>
      <w:r w:rsidRPr="000B7A70">
        <w:rPr>
          <w:bCs/>
          <w:color w:val="000000"/>
        </w:rPr>
        <w:t>рганизация» заменена на «организация, входящая в состав или комитет энергетического менеджмента».]</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3.3.6 </w:t>
      </w:r>
      <w:r w:rsidR="000B7A70">
        <w:rPr>
          <w:b/>
          <w:bCs/>
          <w:color w:val="000000"/>
          <w:sz w:val="24"/>
          <w:szCs w:val="28"/>
        </w:rPr>
        <w:t>П</w:t>
      </w:r>
      <w:r w:rsidRPr="005914C6">
        <w:rPr>
          <w:b/>
          <w:bCs/>
          <w:color w:val="000000"/>
          <w:sz w:val="24"/>
          <w:szCs w:val="28"/>
        </w:rPr>
        <w:t>роцесс</w:t>
      </w:r>
      <w:r w:rsidR="000B7A70">
        <w:rPr>
          <w:b/>
          <w:bCs/>
          <w:color w:val="000000"/>
          <w:sz w:val="24"/>
          <w:szCs w:val="28"/>
        </w:rPr>
        <w:t xml:space="preserve"> </w:t>
      </w:r>
      <w:r w:rsidR="000B7A70" w:rsidRPr="000B7A70">
        <w:rPr>
          <w:bCs/>
          <w:color w:val="000000"/>
          <w:sz w:val="24"/>
          <w:szCs w:val="28"/>
        </w:rPr>
        <w:t>(process)</w:t>
      </w:r>
      <w:r w:rsidRPr="000B7A70">
        <w:rPr>
          <w:bCs/>
          <w:color w:val="000000"/>
          <w:sz w:val="24"/>
          <w:szCs w:val="28"/>
        </w:rPr>
        <w:t xml:space="preserve">: </w:t>
      </w:r>
      <w:r w:rsidR="000B7A70">
        <w:rPr>
          <w:bCs/>
          <w:color w:val="000000"/>
          <w:sz w:val="24"/>
          <w:szCs w:val="28"/>
        </w:rPr>
        <w:t>Н</w:t>
      </w:r>
      <w:r w:rsidRPr="005914C6">
        <w:rPr>
          <w:bCs/>
          <w:color w:val="000000"/>
          <w:sz w:val="24"/>
          <w:szCs w:val="28"/>
        </w:rPr>
        <w:t>абор взаимосвязанных или взаимодействующих действий, которые преобразуют входы в выходы</w:t>
      </w:r>
    </w:p>
    <w:p w:rsidR="005914C6" w:rsidRPr="005914C6" w:rsidRDefault="005914C6" w:rsidP="005914C6">
      <w:pPr>
        <w:ind w:firstLine="567"/>
        <w:jc w:val="both"/>
        <w:rPr>
          <w:bCs/>
          <w:color w:val="000000"/>
          <w:sz w:val="24"/>
          <w:szCs w:val="28"/>
        </w:rPr>
      </w:pPr>
    </w:p>
    <w:p w:rsidR="005914C6" w:rsidRPr="000B7A70" w:rsidRDefault="000B7A70" w:rsidP="005914C6">
      <w:pPr>
        <w:ind w:firstLine="567"/>
        <w:jc w:val="both"/>
        <w:rPr>
          <w:bCs/>
          <w:color w:val="000000"/>
        </w:rPr>
      </w:pPr>
      <w:r w:rsidRPr="000B7A70">
        <w:rPr>
          <w:bCs/>
          <w:color w:val="000000"/>
        </w:rPr>
        <w:t>Примечание –</w:t>
      </w:r>
      <w:r w:rsidR="005914C6" w:rsidRPr="000B7A70">
        <w:rPr>
          <w:bCs/>
          <w:color w:val="000000"/>
        </w:rPr>
        <w:t xml:space="preserve"> Процесс, связанный с деятельностью организации (3.1.1), может быть:</w:t>
      </w:r>
    </w:p>
    <w:p w:rsidR="005914C6" w:rsidRPr="000B7A70" w:rsidRDefault="005914C6" w:rsidP="005914C6">
      <w:pPr>
        <w:ind w:firstLine="567"/>
        <w:jc w:val="both"/>
        <w:rPr>
          <w:bCs/>
          <w:color w:val="000000"/>
        </w:rPr>
      </w:pPr>
      <w:r w:rsidRPr="000B7A70">
        <w:rPr>
          <w:bCs/>
          <w:color w:val="000000"/>
        </w:rPr>
        <w:t xml:space="preserve">- </w:t>
      </w:r>
      <w:proofErr w:type="gramStart"/>
      <w:r w:rsidRPr="000B7A70">
        <w:rPr>
          <w:bCs/>
          <w:color w:val="000000"/>
        </w:rPr>
        <w:t>физический</w:t>
      </w:r>
      <w:proofErr w:type="gramEnd"/>
      <w:r w:rsidRPr="000B7A70">
        <w:rPr>
          <w:bCs/>
          <w:color w:val="000000"/>
        </w:rPr>
        <w:t xml:space="preserve"> (например, процессы с использованием энергии, такие как горение): или</w:t>
      </w:r>
    </w:p>
    <w:p w:rsidR="005914C6" w:rsidRPr="000B7A70" w:rsidRDefault="005914C6" w:rsidP="005914C6">
      <w:pPr>
        <w:ind w:firstLine="567"/>
        <w:jc w:val="both"/>
        <w:rPr>
          <w:bCs/>
          <w:color w:val="000000"/>
        </w:rPr>
      </w:pPr>
      <w:r w:rsidRPr="000B7A70">
        <w:rPr>
          <w:bCs/>
          <w:color w:val="000000"/>
        </w:rPr>
        <w:t>- бизнес или услуга (например, выполнение заказа).</w:t>
      </w:r>
    </w:p>
    <w:p w:rsidR="005914C6" w:rsidRPr="000B7A70" w:rsidRDefault="005914C6" w:rsidP="005914C6">
      <w:pPr>
        <w:ind w:firstLine="567"/>
        <w:jc w:val="both"/>
        <w:rPr>
          <w:bCs/>
          <w:color w:val="000000"/>
        </w:rPr>
      </w:pPr>
    </w:p>
    <w:p w:rsidR="005914C6" w:rsidRPr="000B7A70" w:rsidRDefault="005914C6" w:rsidP="005914C6">
      <w:pPr>
        <w:ind w:firstLine="567"/>
        <w:jc w:val="both"/>
        <w:rPr>
          <w:bCs/>
          <w:color w:val="000000"/>
        </w:rPr>
      </w:pPr>
      <w:proofErr w:type="gramStart"/>
      <w:r w:rsidRPr="000B7A70">
        <w:rPr>
          <w:bCs/>
          <w:color w:val="000000"/>
        </w:rPr>
        <w:t>[ИСТОЧНИК:</w:t>
      </w:r>
      <w:proofErr w:type="gramEnd"/>
      <w:r w:rsidRPr="000B7A70">
        <w:rPr>
          <w:bCs/>
          <w:color w:val="000000"/>
        </w:rPr>
        <w:t xml:space="preserve"> </w:t>
      </w:r>
      <w:proofErr w:type="gramStart"/>
      <w:r w:rsidRPr="000B7A70">
        <w:rPr>
          <w:bCs/>
          <w:color w:val="000000"/>
        </w:rPr>
        <w:t>ISO 50001:2018, 3.3.6]</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3.3.7 </w:t>
      </w:r>
      <w:r w:rsidR="004D3928">
        <w:rPr>
          <w:b/>
          <w:bCs/>
          <w:color w:val="000000"/>
          <w:sz w:val="24"/>
          <w:szCs w:val="28"/>
        </w:rPr>
        <w:t>М</w:t>
      </w:r>
      <w:r w:rsidRPr="005914C6">
        <w:rPr>
          <w:b/>
          <w:bCs/>
          <w:color w:val="000000"/>
          <w:sz w:val="24"/>
          <w:szCs w:val="28"/>
        </w:rPr>
        <w:t>ониторинг</w:t>
      </w:r>
      <w:r w:rsidR="004D3928">
        <w:rPr>
          <w:b/>
          <w:bCs/>
          <w:color w:val="000000"/>
          <w:sz w:val="24"/>
          <w:szCs w:val="28"/>
        </w:rPr>
        <w:t xml:space="preserve"> </w:t>
      </w:r>
      <w:r w:rsidR="004D3928" w:rsidRPr="004D3928">
        <w:rPr>
          <w:bCs/>
          <w:color w:val="000000"/>
          <w:sz w:val="24"/>
          <w:szCs w:val="28"/>
        </w:rPr>
        <w:t>(monitoring)</w:t>
      </w:r>
      <w:r w:rsidRPr="004D3928">
        <w:rPr>
          <w:bCs/>
          <w:color w:val="000000"/>
          <w:sz w:val="24"/>
          <w:szCs w:val="28"/>
        </w:rPr>
        <w:t xml:space="preserve">: </w:t>
      </w:r>
      <w:r w:rsidR="004D3928">
        <w:rPr>
          <w:bCs/>
          <w:color w:val="000000"/>
          <w:sz w:val="24"/>
          <w:szCs w:val="28"/>
        </w:rPr>
        <w:t>О</w:t>
      </w:r>
      <w:r w:rsidRPr="005914C6">
        <w:rPr>
          <w:bCs/>
          <w:color w:val="000000"/>
          <w:sz w:val="24"/>
          <w:szCs w:val="28"/>
        </w:rPr>
        <w:t xml:space="preserve">пределение состояния системы, </w:t>
      </w:r>
      <w:r w:rsidRPr="004E1F6A">
        <w:rPr>
          <w:bCs/>
          <w:color w:val="000000"/>
          <w:sz w:val="24"/>
          <w:szCs w:val="28"/>
        </w:rPr>
        <w:t>процесса</w:t>
      </w:r>
      <w:r w:rsidRPr="005914C6">
        <w:rPr>
          <w:bCs/>
          <w:color w:val="000000"/>
          <w:sz w:val="24"/>
          <w:szCs w:val="28"/>
        </w:rPr>
        <w:t xml:space="preserve"> (3.3.6) или действия</w:t>
      </w:r>
    </w:p>
    <w:p w:rsidR="005914C6" w:rsidRPr="005914C6" w:rsidRDefault="005914C6" w:rsidP="005914C6">
      <w:pPr>
        <w:ind w:firstLine="567"/>
        <w:jc w:val="both"/>
        <w:rPr>
          <w:bCs/>
          <w:color w:val="000000"/>
          <w:sz w:val="24"/>
          <w:szCs w:val="28"/>
        </w:rPr>
      </w:pPr>
    </w:p>
    <w:p w:rsidR="006F1174" w:rsidRPr="006F1174" w:rsidRDefault="006F1174" w:rsidP="005914C6">
      <w:pPr>
        <w:ind w:firstLine="567"/>
        <w:jc w:val="both"/>
        <w:rPr>
          <w:bCs/>
          <w:color w:val="000000"/>
        </w:rPr>
      </w:pPr>
      <w:r w:rsidRPr="006F1174">
        <w:rPr>
          <w:bCs/>
          <w:color w:val="000000"/>
        </w:rPr>
        <w:t>Примечания</w:t>
      </w:r>
    </w:p>
    <w:p w:rsidR="005914C6" w:rsidRPr="006F1174" w:rsidRDefault="005914C6" w:rsidP="005914C6">
      <w:pPr>
        <w:ind w:firstLine="567"/>
        <w:jc w:val="both"/>
        <w:rPr>
          <w:bCs/>
          <w:color w:val="000000"/>
        </w:rPr>
      </w:pPr>
      <w:r w:rsidRPr="006F1174">
        <w:rPr>
          <w:bCs/>
          <w:color w:val="000000"/>
        </w:rPr>
        <w:t>1</w:t>
      </w:r>
      <w:proofErr w:type="gramStart"/>
      <w:r w:rsidRPr="006F1174">
        <w:rPr>
          <w:bCs/>
          <w:color w:val="000000"/>
        </w:rPr>
        <w:t xml:space="preserve"> Д</w:t>
      </w:r>
      <w:proofErr w:type="gramEnd"/>
      <w:r w:rsidRPr="006F1174">
        <w:rPr>
          <w:bCs/>
          <w:color w:val="000000"/>
        </w:rPr>
        <w:t>ля определения состояния может потребоваться проверка, надзор или критическое наблюдение.</w:t>
      </w:r>
    </w:p>
    <w:p w:rsidR="005914C6" w:rsidRPr="006F1174" w:rsidRDefault="005914C6" w:rsidP="005914C6">
      <w:pPr>
        <w:ind w:firstLine="567"/>
        <w:jc w:val="both"/>
        <w:rPr>
          <w:bCs/>
          <w:color w:val="000000"/>
        </w:rPr>
      </w:pPr>
      <w:r w:rsidRPr="006F1174">
        <w:rPr>
          <w:bCs/>
          <w:color w:val="000000"/>
        </w:rPr>
        <w:t>2</w:t>
      </w:r>
      <w:proofErr w:type="gramStart"/>
      <w:r w:rsidRPr="006F1174">
        <w:rPr>
          <w:bCs/>
          <w:color w:val="000000"/>
        </w:rPr>
        <w:t xml:space="preserve"> В</w:t>
      </w:r>
      <w:proofErr w:type="gramEnd"/>
      <w:r w:rsidRPr="006F1174">
        <w:rPr>
          <w:bCs/>
          <w:color w:val="000000"/>
        </w:rPr>
        <w:t xml:space="preserve"> </w:t>
      </w:r>
      <w:r w:rsidRPr="004E1F6A">
        <w:rPr>
          <w:bCs/>
          <w:color w:val="000000"/>
        </w:rPr>
        <w:t>системе энергетического менеджмента</w:t>
      </w:r>
      <w:r w:rsidRPr="006F1174">
        <w:rPr>
          <w:bCs/>
          <w:color w:val="000000"/>
        </w:rPr>
        <w:t xml:space="preserve"> (3.2.2) мониторинг может представлять собой обзор данных об энергопотреблении.</w:t>
      </w:r>
    </w:p>
    <w:p w:rsidR="005914C6" w:rsidRPr="006F1174" w:rsidRDefault="005914C6" w:rsidP="005914C6">
      <w:pPr>
        <w:ind w:firstLine="567"/>
        <w:jc w:val="both"/>
        <w:rPr>
          <w:bCs/>
          <w:color w:val="000000"/>
        </w:rPr>
      </w:pPr>
    </w:p>
    <w:p w:rsidR="005914C6" w:rsidRPr="006F1174" w:rsidRDefault="005914C6" w:rsidP="005914C6">
      <w:pPr>
        <w:ind w:firstLine="567"/>
        <w:jc w:val="both"/>
        <w:rPr>
          <w:bCs/>
          <w:color w:val="000000"/>
        </w:rPr>
      </w:pPr>
      <w:proofErr w:type="gramStart"/>
      <w:r w:rsidRPr="006F1174">
        <w:rPr>
          <w:bCs/>
          <w:color w:val="000000"/>
        </w:rPr>
        <w:t>[ИСТОЧНИК:</w:t>
      </w:r>
      <w:proofErr w:type="gramEnd"/>
      <w:r w:rsidRPr="006F1174">
        <w:rPr>
          <w:bCs/>
          <w:color w:val="000000"/>
        </w:rPr>
        <w:t xml:space="preserve"> </w:t>
      </w:r>
      <w:proofErr w:type="gramStart"/>
      <w:r w:rsidRPr="006F1174">
        <w:rPr>
          <w:bCs/>
          <w:color w:val="000000"/>
        </w:rPr>
        <w:t>ISO 50001:2018, 3.3.7]</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3.3.8 </w:t>
      </w:r>
      <w:r w:rsidR="004E1F6A">
        <w:rPr>
          <w:b/>
          <w:bCs/>
          <w:color w:val="000000"/>
          <w:sz w:val="24"/>
          <w:szCs w:val="28"/>
        </w:rPr>
        <w:t>А</w:t>
      </w:r>
      <w:r w:rsidRPr="005914C6">
        <w:rPr>
          <w:b/>
          <w:bCs/>
          <w:color w:val="000000"/>
          <w:sz w:val="24"/>
          <w:szCs w:val="28"/>
        </w:rPr>
        <w:t>удит</w:t>
      </w:r>
      <w:r w:rsidR="004E1F6A">
        <w:rPr>
          <w:b/>
          <w:bCs/>
          <w:color w:val="000000"/>
          <w:sz w:val="24"/>
          <w:szCs w:val="28"/>
        </w:rPr>
        <w:t xml:space="preserve"> </w:t>
      </w:r>
      <w:r w:rsidR="004E1F6A" w:rsidRPr="004E1F6A">
        <w:rPr>
          <w:bCs/>
          <w:color w:val="000000"/>
          <w:sz w:val="24"/>
          <w:szCs w:val="28"/>
        </w:rPr>
        <w:t>(audit)</w:t>
      </w:r>
      <w:r w:rsidRPr="004E1F6A">
        <w:rPr>
          <w:bCs/>
          <w:color w:val="000000"/>
          <w:sz w:val="24"/>
          <w:szCs w:val="28"/>
        </w:rPr>
        <w:t xml:space="preserve">: </w:t>
      </w:r>
      <w:r w:rsidR="004E1F6A">
        <w:rPr>
          <w:bCs/>
          <w:color w:val="000000"/>
          <w:sz w:val="24"/>
          <w:szCs w:val="28"/>
        </w:rPr>
        <w:t>С</w:t>
      </w:r>
      <w:r w:rsidRPr="005914C6">
        <w:rPr>
          <w:bCs/>
          <w:color w:val="000000"/>
          <w:sz w:val="24"/>
          <w:szCs w:val="28"/>
        </w:rPr>
        <w:t xml:space="preserve">истематический, независимый и документированный </w:t>
      </w:r>
      <w:r w:rsidRPr="004E1F6A">
        <w:rPr>
          <w:bCs/>
          <w:color w:val="000000"/>
          <w:sz w:val="24"/>
          <w:szCs w:val="28"/>
        </w:rPr>
        <w:t>процесс</w:t>
      </w:r>
      <w:r w:rsidRPr="005914C6">
        <w:rPr>
          <w:bCs/>
          <w:color w:val="000000"/>
          <w:sz w:val="24"/>
          <w:szCs w:val="28"/>
        </w:rPr>
        <w:t xml:space="preserve"> (3.3.6) получения аудиторских доказательств и их объективной оценки для определения степени выполнения критериев аудита.</w:t>
      </w:r>
    </w:p>
    <w:p w:rsidR="005914C6" w:rsidRPr="005914C6" w:rsidRDefault="005914C6" w:rsidP="005914C6">
      <w:pPr>
        <w:ind w:firstLine="567"/>
        <w:jc w:val="both"/>
        <w:rPr>
          <w:bCs/>
          <w:color w:val="000000"/>
          <w:sz w:val="24"/>
          <w:szCs w:val="28"/>
        </w:rPr>
      </w:pPr>
    </w:p>
    <w:p w:rsidR="004E1F6A" w:rsidRPr="004E1F6A" w:rsidRDefault="004E1F6A" w:rsidP="005914C6">
      <w:pPr>
        <w:ind w:firstLine="567"/>
        <w:jc w:val="both"/>
        <w:rPr>
          <w:bCs/>
          <w:color w:val="000000"/>
        </w:rPr>
      </w:pPr>
      <w:bookmarkStart w:id="3" w:name="_Hlk94901081"/>
      <w:r w:rsidRPr="004E1F6A">
        <w:rPr>
          <w:bCs/>
          <w:color w:val="000000"/>
        </w:rPr>
        <w:t>Примечани</w:t>
      </w:r>
      <w:bookmarkEnd w:id="3"/>
      <w:r w:rsidRPr="004E1F6A">
        <w:rPr>
          <w:bCs/>
          <w:color w:val="000000"/>
        </w:rPr>
        <w:t>я</w:t>
      </w:r>
    </w:p>
    <w:p w:rsidR="005914C6" w:rsidRPr="004E1F6A" w:rsidRDefault="005914C6" w:rsidP="005914C6">
      <w:pPr>
        <w:ind w:firstLine="567"/>
        <w:jc w:val="both"/>
        <w:rPr>
          <w:bCs/>
          <w:color w:val="000000"/>
        </w:rPr>
      </w:pPr>
      <w:r w:rsidRPr="004E1F6A">
        <w:rPr>
          <w:bCs/>
          <w:color w:val="000000"/>
        </w:rPr>
        <w:t>1 Аудит может быть внутренним аудитом (проводится первой стороной) или внешним аудитом (второй стороной или третьей стороной), а также может быть комбинированным аудитом (объединением двух или более дисциплин).</w:t>
      </w:r>
    </w:p>
    <w:p w:rsidR="005914C6" w:rsidRPr="004E1F6A" w:rsidRDefault="005914C6" w:rsidP="005914C6">
      <w:pPr>
        <w:ind w:firstLine="567"/>
        <w:jc w:val="both"/>
        <w:rPr>
          <w:bCs/>
          <w:color w:val="000000"/>
        </w:rPr>
      </w:pPr>
      <w:r w:rsidRPr="004E1F6A">
        <w:rPr>
          <w:bCs/>
          <w:color w:val="000000"/>
        </w:rPr>
        <w:t>2 Внутренний аудит проводится самой организацией (3.1.1), или другой входящей в ее состав организацией (3.1.2) в составе группы энергетического менеджмента (3.1.7), или внешней стороной от ее имени.</w:t>
      </w:r>
    </w:p>
    <w:p w:rsidR="005914C6" w:rsidRPr="004E1F6A" w:rsidRDefault="005914C6" w:rsidP="005914C6">
      <w:pPr>
        <w:ind w:firstLine="567"/>
        <w:jc w:val="both"/>
        <w:rPr>
          <w:bCs/>
          <w:color w:val="000000"/>
        </w:rPr>
      </w:pPr>
      <w:r w:rsidRPr="004E1F6A">
        <w:rPr>
          <w:bCs/>
          <w:color w:val="000000"/>
        </w:rPr>
        <w:lastRenderedPageBreak/>
        <w:t>3 «Доказательства аудита» и «критер</w:t>
      </w:r>
      <w:proofErr w:type="gramStart"/>
      <w:r w:rsidRPr="004E1F6A">
        <w:rPr>
          <w:bCs/>
          <w:color w:val="000000"/>
        </w:rPr>
        <w:t>ии ау</w:t>
      </w:r>
      <w:proofErr w:type="gramEnd"/>
      <w:r w:rsidRPr="004E1F6A">
        <w:rPr>
          <w:bCs/>
          <w:color w:val="000000"/>
        </w:rPr>
        <w:t>дита» определены в ISO 19011.</w:t>
      </w:r>
    </w:p>
    <w:p w:rsidR="005914C6" w:rsidRPr="004E1F6A" w:rsidRDefault="005914C6" w:rsidP="005914C6">
      <w:pPr>
        <w:ind w:firstLine="567"/>
        <w:jc w:val="both"/>
        <w:rPr>
          <w:bCs/>
          <w:color w:val="000000"/>
        </w:rPr>
      </w:pPr>
      <w:r w:rsidRPr="004E1F6A">
        <w:rPr>
          <w:bCs/>
          <w:color w:val="000000"/>
        </w:rPr>
        <w:t>4 Термин «аудит», определенный здесь и используемый в настоящем документе, означает внутренний аудит системы энергетического менеджмента (3.2.2). Он отличается от «энергетического аудита». В этом определении «аудиторские доказательства» означают данные внутреннего аудита системы энергетического менеджмента, а не данные энергетического аудита.</w:t>
      </w:r>
    </w:p>
    <w:p w:rsidR="005914C6" w:rsidRPr="004E1F6A" w:rsidRDefault="005914C6" w:rsidP="005914C6">
      <w:pPr>
        <w:ind w:firstLine="567"/>
        <w:jc w:val="both"/>
        <w:rPr>
          <w:bCs/>
          <w:color w:val="000000"/>
        </w:rPr>
      </w:pPr>
    </w:p>
    <w:p w:rsidR="005914C6" w:rsidRPr="004E1F6A" w:rsidRDefault="005914C6" w:rsidP="005914C6">
      <w:pPr>
        <w:ind w:firstLine="567"/>
        <w:jc w:val="both"/>
        <w:rPr>
          <w:bCs/>
          <w:color w:val="000000"/>
        </w:rPr>
      </w:pPr>
      <w:proofErr w:type="gramStart"/>
      <w:r w:rsidRPr="004E1F6A">
        <w:rPr>
          <w:bCs/>
          <w:color w:val="000000"/>
        </w:rPr>
        <w:t>[ИСТОЧНИК:</w:t>
      </w:r>
      <w:proofErr w:type="gramEnd"/>
      <w:r w:rsidRPr="004E1F6A">
        <w:rPr>
          <w:bCs/>
          <w:color w:val="000000"/>
        </w:rPr>
        <w:t xml:space="preserve"> ISO 50001:2018, 3.3.8, изменен. </w:t>
      </w:r>
      <w:proofErr w:type="gramStart"/>
      <w:r w:rsidRPr="004E1F6A">
        <w:rPr>
          <w:bCs/>
          <w:color w:val="000000"/>
        </w:rPr>
        <w:t>В примечание 2 добавлено: «или другой организацией, входящей в группу энергетического менеджмента».]</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3.3.9 </w:t>
      </w:r>
      <w:hyperlink r:id="rId11" w:history="1">
        <w:r w:rsidR="00E928EA">
          <w:rPr>
            <w:b/>
            <w:bCs/>
            <w:color w:val="000000"/>
            <w:sz w:val="24"/>
            <w:szCs w:val="28"/>
          </w:rPr>
          <w:t>Осуществлять</w:t>
        </w:r>
      </w:hyperlink>
      <w:r w:rsidR="00E928EA">
        <w:rPr>
          <w:b/>
          <w:bCs/>
          <w:color w:val="000000"/>
          <w:sz w:val="24"/>
          <w:szCs w:val="28"/>
        </w:rPr>
        <w:t xml:space="preserve"> аутсорсинг</w:t>
      </w:r>
      <w:r w:rsidR="0061385F">
        <w:rPr>
          <w:bCs/>
          <w:color w:val="000000"/>
          <w:sz w:val="24"/>
          <w:szCs w:val="28"/>
        </w:rPr>
        <w:t xml:space="preserve"> (</w:t>
      </w:r>
      <w:r w:rsidR="0061385F" w:rsidRPr="0061385F">
        <w:rPr>
          <w:bCs/>
          <w:color w:val="000000"/>
          <w:sz w:val="24"/>
          <w:szCs w:val="28"/>
        </w:rPr>
        <w:t>outsource, verb</w:t>
      </w:r>
      <w:r w:rsidR="0061385F">
        <w:rPr>
          <w:bCs/>
          <w:color w:val="000000"/>
          <w:sz w:val="24"/>
          <w:szCs w:val="28"/>
        </w:rPr>
        <w:t>): З</w:t>
      </w:r>
      <w:r w:rsidRPr="005914C6">
        <w:rPr>
          <w:bCs/>
          <w:color w:val="000000"/>
          <w:sz w:val="24"/>
          <w:szCs w:val="28"/>
        </w:rPr>
        <w:t xml:space="preserve">аключить договор о том, чтобы внешняя </w:t>
      </w:r>
      <w:r w:rsidRPr="00351537">
        <w:rPr>
          <w:bCs/>
          <w:color w:val="000000"/>
          <w:sz w:val="24"/>
          <w:szCs w:val="28"/>
        </w:rPr>
        <w:t>организация</w:t>
      </w:r>
      <w:r w:rsidRPr="005914C6">
        <w:rPr>
          <w:bCs/>
          <w:color w:val="000000"/>
          <w:sz w:val="24"/>
          <w:szCs w:val="28"/>
        </w:rPr>
        <w:t xml:space="preserve"> (3.1.1) выполняла часть функции или </w:t>
      </w:r>
      <w:r w:rsidRPr="00351537">
        <w:rPr>
          <w:bCs/>
          <w:color w:val="000000"/>
          <w:sz w:val="24"/>
          <w:szCs w:val="28"/>
        </w:rPr>
        <w:t>процесса</w:t>
      </w:r>
      <w:r w:rsidRPr="005914C6">
        <w:rPr>
          <w:bCs/>
          <w:color w:val="000000"/>
          <w:sz w:val="24"/>
          <w:szCs w:val="28"/>
        </w:rPr>
        <w:t xml:space="preserve"> (3.3.6) организации</w:t>
      </w:r>
    </w:p>
    <w:p w:rsidR="005914C6" w:rsidRPr="005914C6" w:rsidRDefault="005914C6" w:rsidP="005914C6">
      <w:pPr>
        <w:ind w:firstLine="567"/>
        <w:jc w:val="both"/>
        <w:rPr>
          <w:bCs/>
          <w:color w:val="000000"/>
          <w:sz w:val="24"/>
          <w:szCs w:val="28"/>
        </w:rPr>
      </w:pPr>
    </w:p>
    <w:p w:rsidR="005914C6" w:rsidRPr="00351537" w:rsidRDefault="00351537" w:rsidP="005914C6">
      <w:pPr>
        <w:ind w:firstLine="567"/>
        <w:jc w:val="both"/>
        <w:rPr>
          <w:bCs/>
          <w:color w:val="000000"/>
        </w:rPr>
      </w:pPr>
      <w:r w:rsidRPr="00351537">
        <w:rPr>
          <w:bCs/>
          <w:color w:val="000000"/>
        </w:rPr>
        <w:t>Примечание</w:t>
      </w:r>
      <w:r w:rsidR="005914C6" w:rsidRPr="00351537">
        <w:rPr>
          <w:bCs/>
          <w:color w:val="000000"/>
        </w:rPr>
        <w:t xml:space="preserve"> </w:t>
      </w:r>
      <w:r w:rsidRPr="00351537">
        <w:rPr>
          <w:bCs/>
          <w:color w:val="000000"/>
        </w:rPr>
        <w:t>–</w:t>
      </w:r>
      <w:r w:rsidR="005914C6" w:rsidRPr="00351537">
        <w:rPr>
          <w:bCs/>
          <w:color w:val="000000"/>
        </w:rPr>
        <w:t xml:space="preserve"> В то время как внешняя организация не входит в область применения системы менеджмента (3.2.1), функция или процесс, переданные на аутсорсинг, входят в область ее применения.</w:t>
      </w:r>
    </w:p>
    <w:p w:rsidR="005914C6" w:rsidRPr="00351537" w:rsidRDefault="005914C6" w:rsidP="005914C6">
      <w:pPr>
        <w:ind w:firstLine="567"/>
        <w:jc w:val="both"/>
        <w:rPr>
          <w:bCs/>
          <w:color w:val="000000"/>
        </w:rPr>
      </w:pPr>
    </w:p>
    <w:p w:rsidR="005914C6" w:rsidRPr="00351537" w:rsidRDefault="005914C6" w:rsidP="005914C6">
      <w:pPr>
        <w:ind w:firstLine="567"/>
        <w:jc w:val="both"/>
        <w:rPr>
          <w:bCs/>
          <w:color w:val="000000"/>
        </w:rPr>
      </w:pPr>
      <w:proofErr w:type="gramStart"/>
      <w:r w:rsidRPr="00351537">
        <w:rPr>
          <w:bCs/>
          <w:color w:val="000000"/>
        </w:rPr>
        <w:t>[ИСТОЧНИК:</w:t>
      </w:r>
      <w:proofErr w:type="gramEnd"/>
      <w:r w:rsidRPr="00351537">
        <w:rPr>
          <w:bCs/>
          <w:color w:val="000000"/>
        </w:rPr>
        <w:t xml:space="preserve"> </w:t>
      </w:r>
      <w:proofErr w:type="gramStart"/>
      <w:r w:rsidRPr="00351537">
        <w:rPr>
          <w:bCs/>
          <w:color w:val="000000"/>
        </w:rPr>
        <w:t>ISO 50001:2018, 3.3.9]</w:t>
      </w:r>
      <w:proofErr w:type="gramEnd"/>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3.4 Термины, относящиеся к эффективности</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3.4.1 </w:t>
      </w:r>
      <w:r w:rsidR="002F7EE3">
        <w:rPr>
          <w:b/>
          <w:bCs/>
          <w:color w:val="000000"/>
          <w:sz w:val="24"/>
          <w:szCs w:val="28"/>
        </w:rPr>
        <w:t>И</w:t>
      </w:r>
      <w:r w:rsidRPr="005914C6">
        <w:rPr>
          <w:b/>
          <w:bCs/>
          <w:color w:val="000000"/>
          <w:sz w:val="24"/>
          <w:szCs w:val="28"/>
        </w:rPr>
        <w:t>змерение</w:t>
      </w:r>
      <w:r w:rsidR="002F7EE3">
        <w:rPr>
          <w:b/>
          <w:bCs/>
          <w:color w:val="000000"/>
          <w:sz w:val="24"/>
          <w:szCs w:val="28"/>
        </w:rPr>
        <w:t xml:space="preserve"> </w:t>
      </w:r>
      <w:r w:rsidR="002F7EE3" w:rsidRPr="002F7EE3">
        <w:rPr>
          <w:bCs/>
          <w:color w:val="000000"/>
          <w:sz w:val="24"/>
          <w:szCs w:val="28"/>
        </w:rPr>
        <w:t>(measurement)</w:t>
      </w:r>
      <w:r w:rsidRPr="002F7EE3">
        <w:rPr>
          <w:bCs/>
          <w:color w:val="000000"/>
          <w:sz w:val="24"/>
          <w:szCs w:val="28"/>
        </w:rPr>
        <w:t xml:space="preserve">: </w:t>
      </w:r>
      <w:r w:rsidR="002F7EE3" w:rsidRPr="002F7EE3">
        <w:rPr>
          <w:bCs/>
          <w:color w:val="000000"/>
          <w:sz w:val="24"/>
          <w:szCs w:val="28"/>
        </w:rPr>
        <w:t>П</w:t>
      </w:r>
      <w:r w:rsidRPr="002F7EE3">
        <w:rPr>
          <w:bCs/>
          <w:color w:val="000000"/>
          <w:sz w:val="24"/>
          <w:szCs w:val="28"/>
        </w:rPr>
        <w:t>роцесс</w:t>
      </w:r>
      <w:r w:rsidRPr="005914C6">
        <w:rPr>
          <w:bCs/>
          <w:color w:val="000000"/>
          <w:sz w:val="24"/>
          <w:szCs w:val="28"/>
        </w:rPr>
        <w:t xml:space="preserve"> (3.3.6) определения значения</w:t>
      </w:r>
    </w:p>
    <w:p w:rsidR="005914C6" w:rsidRPr="005914C6" w:rsidRDefault="005914C6" w:rsidP="005914C6">
      <w:pPr>
        <w:ind w:firstLine="567"/>
        <w:jc w:val="both"/>
        <w:rPr>
          <w:bCs/>
          <w:color w:val="000000"/>
          <w:sz w:val="22"/>
          <w:szCs w:val="24"/>
        </w:rPr>
      </w:pPr>
    </w:p>
    <w:p w:rsidR="005914C6" w:rsidRPr="002F7EE3" w:rsidRDefault="002F7EE3" w:rsidP="005914C6">
      <w:pPr>
        <w:ind w:firstLine="567"/>
        <w:jc w:val="both"/>
        <w:rPr>
          <w:bCs/>
          <w:color w:val="000000"/>
        </w:rPr>
      </w:pPr>
      <w:r w:rsidRPr="00351537">
        <w:rPr>
          <w:bCs/>
          <w:color w:val="000000"/>
        </w:rPr>
        <w:t xml:space="preserve">Примечание – </w:t>
      </w:r>
      <w:r w:rsidR="005914C6" w:rsidRPr="002F7EE3">
        <w:rPr>
          <w:bCs/>
          <w:color w:val="000000"/>
        </w:rPr>
        <w:t>Дополнительную информацию о концепциях, связанных с измерениями, смотреть в Руководстве ISO/IEC 99.</w:t>
      </w:r>
    </w:p>
    <w:p w:rsidR="005914C6" w:rsidRPr="002F7EE3"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2F7EE3">
        <w:rPr>
          <w:bCs/>
          <w:color w:val="000000"/>
        </w:rPr>
        <w:t>[ИСТОЧНИК:</w:t>
      </w:r>
      <w:proofErr w:type="gramEnd"/>
      <w:r w:rsidRPr="002F7EE3">
        <w:rPr>
          <w:bCs/>
          <w:color w:val="000000"/>
        </w:rPr>
        <w:t xml:space="preserve"> </w:t>
      </w:r>
      <w:proofErr w:type="gramStart"/>
      <w:r w:rsidRPr="002F7EE3">
        <w:rPr>
          <w:bCs/>
          <w:color w:val="000000"/>
        </w:rPr>
        <w:t>ISO 50001:2018, 3.4.1]</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3.4.2 </w:t>
      </w:r>
      <w:r w:rsidR="00950AF6">
        <w:rPr>
          <w:b/>
          <w:bCs/>
          <w:color w:val="000000"/>
          <w:sz w:val="24"/>
          <w:szCs w:val="28"/>
        </w:rPr>
        <w:t>Э</w:t>
      </w:r>
      <w:r w:rsidRPr="005914C6">
        <w:rPr>
          <w:b/>
          <w:bCs/>
          <w:color w:val="000000"/>
          <w:sz w:val="24"/>
          <w:szCs w:val="28"/>
        </w:rPr>
        <w:t>ффективность</w:t>
      </w:r>
      <w:r w:rsidR="00950AF6">
        <w:rPr>
          <w:b/>
          <w:bCs/>
          <w:color w:val="000000"/>
          <w:sz w:val="24"/>
          <w:szCs w:val="28"/>
        </w:rPr>
        <w:t xml:space="preserve"> </w:t>
      </w:r>
      <w:r w:rsidR="00950AF6" w:rsidRPr="00950AF6">
        <w:rPr>
          <w:bCs/>
          <w:color w:val="000000"/>
          <w:sz w:val="24"/>
          <w:szCs w:val="28"/>
        </w:rPr>
        <w:t>(performance)</w:t>
      </w:r>
      <w:r w:rsidRPr="00950AF6">
        <w:rPr>
          <w:bCs/>
          <w:color w:val="000000"/>
          <w:sz w:val="24"/>
          <w:szCs w:val="28"/>
        </w:rPr>
        <w:t xml:space="preserve">: </w:t>
      </w:r>
      <w:r w:rsidR="00950AF6">
        <w:rPr>
          <w:bCs/>
          <w:color w:val="000000"/>
          <w:sz w:val="24"/>
          <w:szCs w:val="28"/>
        </w:rPr>
        <w:t>И</w:t>
      </w:r>
      <w:r w:rsidRPr="005914C6">
        <w:rPr>
          <w:bCs/>
          <w:color w:val="000000"/>
          <w:sz w:val="24"/>
          <w:szCs w:val="28"/>
        </w:rPr>
        <w:t>змеримый результат</w:t>
      </w:r>
    </w:p>
    <w:p w:rsidR="005914C6" w:rsidRPr="005914C6" w:rsidRDefault="005914C6" w:rsidP="005914C6">
      <w:pPr>
        <w:ind w:firstLine="567"/>
        <w:jc w:val="both"/>
        <w:rPr>
          <w:bCs/>
          <w:color w:val="000000"/>
          <w:sz w:val="24"/>
          <w:szCs w:val="28"/>
        </w:rPr>
      </w:pPr>
    </w:p>
    <w:p w:rsidR="00950AF6" w:rsidRDefault="00950AF6" w:rsidP="005914C6">
      <w:pPr>
        <w:ind w:firstLine="567"/>
        <w:jc w:val="both"/>
        <w:rPr>
          <w:bCs/>
          <w:color w:val="000000"/>
        </w:rPr>
      </w:pPr>
      <w:r>
        <w:rPr>
          <w:bCs/>
          <w:color w:val="000000"/>
        </w:rPr>
        <w:t>Примечания</w:t>
      </w:r>
    </w:p>
    <w:p w:rsidR="005914C6" w:rsidRPr="00950AF6" w:rsidRDefault="005914C6" w:rsidP="005914C6">
      <w:pPr>
        <w:ind w:firstLine="567"/>
        <w:jc w:val="both"/>
        <w:rPr>
          <w:bCs/>
          <w:color w:val="000000"/>
        </w:rPr>
      </w:pPr>
      <w:r w:rsidRPr="00950AF6">
        <w:rPr>
          <w:bCs/>
          <w:color w:val="000000"/>
        </w:rPr>
        <w:t>1 Эффективность может относиться как к количественным, так и к качественным результатам.</w:t>
      </w:r>
    </w:p>
    <w:p w:rsidR="005914C6" w:rsidRPr="00950AF6" w:rsidRDefault="005914C6" w:rsidP="005914C6">
      <w:pPr>
        <w:ind w:firstLine="567"/>
        <w:jc w:val="both"/>
        <w:rPr>
          <w:bCs/>
          <w:color w:val="000000"/>
        </w:rPr>
      </w:pPr>
      <w:r w:rsidRPr="00950AF6">
        <w:rPr>
          <w:bCs/>
          <w:color w:val="000000"/>
        </w:rPr>
        <w:t xml:space="preserve">2 Эффективность может относиться к менеджменту деятельности, процессов (3.3.6), продуктов (включая услуги), систем, организаций (3.1.1), входящих в состав организаций (3.1.2) или к </w:t>
      </w:r>
      <w:bookmarkStart w:id="4" w:name="_Hlk94902390"/>
      <w:r w:rsidRPr="00950AF6">
        <w:rPr>
          <w:bCs/>
          <w:color w:val="000000"/>
        </w:rPr>
        <w:t xml:space="preserve">группе энергетического менеджмента </w:t>
      </w:r>
      <w:bookmarkEnd w:id="4"/>
      <w:r w:rsidRPr="00950AF6">
        <w:rPr>
          <w:bCs/>
          <w:color w:val="000000"/>
        </w:rPr>
        <w:t>(3.1.7).</w:t>
      </w:r>
    </w:p>
    <w:p w:rsidR="005914C6" w:rsidRPr="00950AF6"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950AF6">
        <w:rPr>
          <w:bCs/>
          <w:color w:val="000000"/>
        </w:rPr>
        <w:t>[ИСТОЧНИК:</w:t>
      </w:r>
      <w:proofErr w:type="gramEnd"/>
      <w:r w:rsidRPr="00950AF6">
        <w:rPr>
          <w:bCs/>
          <w:color w:val="000000"/>
        </w:rPr>
        <w:t xml:space="preserve"> ISO 50001:2018, 3.4.2, с изменениями. </w:t>
      </w:r>
      <w:proofErr w:type="gramStart"/>
      <w:r w:rsidRPr="00950AF6">
        <w:rPr>
          <w:bCs/>
          <w:color w:val="000000"/>
        </w:rPr>
        <w:t>В примечание 2 добавлены слова «организаций, входящих в состав или к группе энергетического менеджмента».]</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3.4.3 </w:t>
      </w:r>
      <w:r w:rsidR="00950AF6">
        <w:rPr>
          <w:b/>
          <w:bCs/>
          <w:color w:val="000000"/>
          <w:sz w:val="24"/>
          <w:szCs w:val="28"/>
        </w:rPr>
        <w:t>Э</w:t>
      </w:r>
      <w:r w:rsidRPr="005914C6">
        <w:rPr>
          <w:b/>
          <w:bCs/>
          <w:color w:val="000000"/>
          <w:sz w:val="24"/>
          <w:szCs w:val="28"/>
        </w:rPr>
        <w:t>нергоэффективность</w:t>
      </w:r>
      <w:r w:rsidR="00950AF6">
        <w:rPr>
          <w:b/>
          <w:bCs/>
          <w:color w:val="000000"/>
          <w:sz w:val="24"/>
          <w:szCs w:val="28"/>
        </w:rPr>
        <w:t xml:space="preserve"> </w:t>
      </w:r>
      <w:r w:rsidR="00950AF6" w:rsidRPr="00950AF6">
        <w:rPr>
          <w:bCs/>
          <w:color w:val="000000"/>
          <w:sz w:val="24"/>
          <w:szCs w:val="28"/>
        </w:rPr>
        <w:t>(energy performance)</w:t>
      </w:r>
      <w:r w:rsidRPr="00950AF6">
        <w:rPr>
          <w:bCs/>
          <w:color w:val="000000"/>
          <w:sz w:val="24"/>
          <w:szCs w:val="28"/>
        </w:rPr>
        <w:t xml:space="preserve">: </w:t>
      </w:r>
      <w:r w:rsidR="00950AF6">
        <w:rPr>
          <w:bCs/>
          <w:color w:val="000000"/>
          <w:sz w:val="24"/>
          <w:szCs w:val="28"/>
        </w:rPr>
        <w:t>И</w:t>
      </w:r>
      <w:r w:rsidRPr="005914C6">
        <w:rPr>
          <w:bCs/>
          <w:color w:val="000000"/>
          <w:sz w:val="24"/>
          <w:szCs w:val="28"/>
        </w:rPr>
        <w:t>змеримый результа</w:t>
      </w:r>
      <w:proofErr w:type="gramStart"/>
      <w:r w:rsidRPr="005914C6">
        <w:rPr>
          <w:bCs/>
          <w:color w:val="000000"/>
          <w:sz w:val="24"/>
          <w:szCs w:val="28"/>
        </w:rPr>
        <w:t>т(</w:t>
      </w:r>
      <w:proofErr w:type="gramEnd"/>
      <w:r w:rsidRPr="005914C6">
        <w:rPr>
          <w:bCs/>
          <w:color w:val="000000"/>
          <w:sz w:val="24"/>
          <w:szCs w:val="28"/>
        </w:rPr>
        <w:t xml:space="preserve">ы), относящийся к </w:t>
      </w:r>
      <w:r w:rsidRPr="00950AF6">
        <w:rPr>
          <w:bCs/>
          <w:color w:val="000000"/>
          <w:sz w:val="24"/>
          <w:szCs w:val="28"/>
        </w:rPr>
        <w:t>энергоэффективности</w:t>
      </w:r>
      <w:r w:rsidRPr="005914C6">
        <w:rPr>
          <w:bCs/>
          <w:color w:val="000000"/>
          <w:sz w:val="24"/>
          <w:szCs w:val="28"/>
        </w:rPr>
        <w:t xml:space="preserve"> (3.5.3), </w:t>
      </w:r>
      <w:r w:rsidRPr="00950AF6">
        <w:rPr>
          <w:bCs/>
          <w:color w:val="000000"/>
          <w:sz w:val="24"/>
          <w:szCs w:val="28"/>
        </w:rPr>
        <w:t>использованию энергии</w:t>
      </w:r>
      <w:r w:rsidRPr="005914C6">
        <w:rPr>
          <w:bCs/>
          <w:color w:val="000000"/>
          <w:sz w:val="24"/>
          <w:szCs w:val="28"/>
        </w:rPr>
        <w:t xml:space="preserve"> (3.5.4) и </w:t>
      </w:r>
      <w:r w:rsidRPr="00950AF6">
        <w:rPr>
          <w:bCs/>
          <w:color w:val="000000"/>
          <w:sz w:val="24"/>
          <w:szCs w:val="28"/>
        </w:rPr>
        <w:t>потреблению энергии</w:t>
      </w:r>
      <w:r w:rsidRPr="005914C6">
        <w:rPr>
          <w:bCs/>
          <w:color w:val="000000"/>
          <w:sz w:val="24"/>
          <w:szCs w:val="28"/>
        </w:rPr>
        <w:t xml:space="preserve"> (3.5.2)</w:t>
      </w:r>
    </w:p>
    <w:p w:rsidR="005914C6" w:rsidRPr="005914C6" w:rsidRDefault="005914C6" w:rsidP="005914C6">
      <w:pPr>
        <w:ind w:firstLine="567"/>
        <w:jc w:val="both"/>
        <w:rPr>
          <w:bCs/>
          <w:color w:val="000000"/>
          <w:sz w:val="24"/>
          <w:szCs w:val="28"/>
        </w:rPr>
      </w:pPr>
    </w:p>
    <w:p w:rsidR="00385C22" w:rsidRDefault="00385C22" w:rsidP="00385C22">
      <w:pPr>
        <w:ind w:firstLine="567"/>
        <w:jc w:val="both"/>
        <w:rPr>
          <w:bCs/>
          <w:color w:val="000000"/>
        </w:rPr>
      </w:pPr>
      <w:r>
        <w:rPr>
          <w:bCs/>
          <w:color w:val="000000"/>
        </w:rPr>
        <w:t>Примечания</w:t>
      </w:r>
    </w:p>
    <w:p w:rsidR="005914C6" w:rsidRPr="00385C22" w:rsidRDefault="005914C6" w:rsidP="005914C6">
      <w:pPr>
        <w:ind w:firstLine="567"/>
        <w:jc w:val="both"/>
        <w:rPr>
          <w:bCs/>
          <w:color w:val="000000"/>
        </w:rPr>
      </w:pPr>
      <w:r w:rsidRPr="00385C22">
        <w:rPr>
          <w:bCs/>
          <w:color w:val="000000"/>
        </w:rPr>
        <w:t>1 Энергетическая эффективность может быть измерена в соответствии с целями (3.4.11) входящей в ее состав организации (3.1.2) или группы энергетического менеджмента (3.1.7), расчётное энергопотребление (3.4.13) и другими требованиями (3.3.1) к энергоэффективности.</w:t>
      </w:r>
    </w:p>
    <w:p w:rsidR="005914C6" w:rsidRPr="00385C22" w:rsidRDefault="005914C6" w:rsidP="005914C6">
      <w:pPr>
        <w:ind w:firstLine="567"/>
        <w:jc w:val="both"/>
        <w:rPr>
          <w:bCs/>
          <w:color w:val="000000"/>
        </w:rPr>
      </w:pPr>
      <w:r w:rsidRPr="00385C22">
        <w:rPr>
          <w:bCs/>
          <w:color w:val="000000"/>
        </w:rPr>
        <w:t>2 Энергетическая эффективность является одним из компонентов эффективности (3.4.2) системы энергоменеджмента (3.2.2).</w:t>
      </w:r>
    </w:p>
    <w:p w:rsidR="005914C6" w:rsidRPr="00385C22"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385C22">
        <w:rPr>
          <w:bCs/>
          <w:color w:val="000000"/>
        </w:rPr>
        <w:t>[ИСТОЧНИК:</w:t>
      </w:r>
      <w:proofErr w:type="gramEnd"/>
      <w:r w:rsidRPr="00385C22">
        <w:rPr>
          <w:bCs/>
          <w:color w:val="000000"/>
        </w:rPr>
        <w:t xml:space="preserve"> ISO 50001:2018, 3.4.3, изменен. </w:t>
      </w:r>
      <w:proofErr w:type="gramStart"/>
      <w:r w:rsidRPr="00385C22">
        <w:rPr>
          <w:bCs/>
          <w:color w:val="000000"/>
        </w:rPr>
        <w:t>«Организация» заменена на «организация, входящая в состав или группа энергетического менеджмента» в Примечании 1.]</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3.4.4 </w:t>
      </w:r>
      <w:r w:rsidR="00385C22">
        <w:rPr>
          <w:b/>
          <w:bCs/>
          <w:color w:val="000000"/>
          <w:sz w:val="24"/>
          <w:szCs w:val="28"/>
        </w:rPr>
        <w:t>П</w:t>
      </w:r>
      <w:r w:rsidRPr="005914C6">
        <w:rPr>
          <w:b/>
          <w:bCs/>
          <w:color w:val="000000"/>
          <w:sz w:val="24"/>
          <w:szCs w:val="28"/>
        </w:rPr>
        <w:t>оказатель энергоэффективности</w:t>
      </w:r>
      <w:r w:rsidR="00C10AB9">
        <w:rPr>
          <w:b/>
          <w:bCs/>
          <w:color w:val="000000"/>
          <w:sz w:val="24"/>
          <w:szCs w:val="28"/>
        </w:rPr>
        <w:t>/</w:t>
      </w:r>
      <w:r w:rsidR="00385C22">
        <w:rPr>
          <w:b/>
          <w:bCs/>
          <w:color w:val="000000"/>
          <w:sz w:val="24"/>
          <w:szCs w:val="28"/>
        </w:rPr>
        <w:t xml:space="preserve"> </w:t>
      </w:r>
      <w:r w:rsidR="00385C22" w:rsidRPr="00385C22">
        <w:rPr>
          <w:b/>
          <w:bCs/>
          <w:color w:val="000000"/>
          <w:sz w:val="24"/>
          <w:szCs w:val="28"/>
        </w:rPr>
        <w:t>EnPI</w:t>
      </w:r>
      <w:r w:rsidR="00385C22" w:rsidRPr="00385C22">
        <w:rPr>
          <w:bCs/>
          <w:color w:val="000000"/>
          <w:sz w:val="24"/>
          <w:szCs w:val="28"/>
        </w:rPr>
        <w:t xml:space="preserve"> (energy performance indicator</w:t>
      </w:r>
      <w:r w:rsidR="00C10AB9">
        <w:rPr>
          <w:bCs/>
          <w:color w:val="000000"/>
          <w:sz w:val="24"/>
          <w:szCs w:val="28"/>
        </w:rPr>
        <w:t>/</w:t>
      </w:r>
      <w:r w:rsidR="00385C22">
        <w:rPr>
          <w:bCs/>
          <w:color w:val="000000"/>
          <w:sz w:val="24"/>
          <w:szCs w:val="28"/>
        </w:rPr>
        <w:t xml:space="preserve"> </w:t>
      </w:r>
      <w:r w:rsidR="00385C22" w:rsidRPr="00385C22">
        <w:rPr>
          <w:bCs/>
          <w:color w:val="000000"/>
          <w:sz w:val="24"/>
          <w:szCs w:val="28"/>
        </w:rPr>
        <w:t>EnPI</w:t>
      </w:r>
      <w:r w:rsidR="00385C22">
        <w:rPr>
          <w:bCs/>
          <w:color w:val="000000"/>
          <w:sz w:val="24"/>
          <w:szCs w:val="28"/>
        </w:rPr>
        <w:t>)</w:t>
      </w:r>
      <w:r w:rsidRPr="00385C22">
        <w:rPr>
          <w:bCs/>
          <w:color w:val="000000"/>
          <w:sz w:val="24"/>
          <w:szCs w:val="28"/>
        </w:rPr>
        <w:t xml:space="preserve">: </w:t>
      </w:r>
      <w:r w:rsidR="00385C22">
        <w:rPr>
          <w:bCs/>
          <w:color w:val="000000"/>
          <w:sz w:val="24"/>
          <w:szCs w:val="28"/>
        </w:rPr>
        <w:t>М</w:t>
      </w:r>
      <w:r w:rsidRPr="005914C6">
        <w:rPr>
          <w:bCs/>
          <w:color w:val="000000"/>
          <w:sz w:val="24"/>
          <w:szCs w:val="28"/>
        </w:rPr>
        <w:t xml:space="preserve">ера или единица </w:t>
      </w:r>
      <w:r w:rsidRPr="00385C22">
        <w:rPr>
          <w:bCs/>
          <w:color w:val="000000"/>
          <w:sz w:val="24"/>
          <w:szCs w:val="28"/>
        </w:rPr>
        <w:t>энергетической эффективности</w:t>
      </w:r>
      <w:r w:rsidRPr="005914C6">
        <w:rPr>
          <w:bCs/>
          <w:color w:val="000000"/>
          <w:sz w:val="24"/>
          <w:szCs w:val="28"/>
        </w:rPr>
        <w:t xml:space="preserve"> (3.4.3), в соответствии с определением </w:t>
      </w:r>
      <w:r w:rsidRPr="00385C22">
        <w:rPr>
          <w:bCs/>
          <w:color w:val="000000"/>
          <w:sz w:val="24"/>
          <w:szCs w:val="28"/>
        </w:rPr>
        <w:t>группой энергетического менеджмента</w:t>
      </w:r>
      <w:r w:rsidRPr="005914C6">
        <w:rPr>
          <w:bCs/>
          <w:color w:val="000000"/>
          <w:sz w:val="24"/>
          <w:szCs w:val="28"/>
        </w:rPr>
        <w:t xml:space="preserve"> (EnMG) (3.1.7) или </w:t>
      </w:r>
      <w:r w:rsidRPr="00385C22">
        <w:rPr>
          <w:bCs/>
          <w:color w:val="000000"/>
          <w:sz w:val="24"/>
          <w:szCs w:val="28"/>
        </w:rPr>
        <w:t>входящих в ее состав организаций</w:t>
      </w:r>
      <w:r w:rsidRPr="005914C6">
        <w:rPr>
          <w:bCs/>
          <w:color w:val="000000"/>
          <w:sz w:val="24"/>
          <w:szCs w:val="28"/>
        </w:rPr>
        <w:t xml:space="preserve"> (3.1.2)</w:t>
      </w:r>
    </w:p>
    <w:p w:rsidR="005914C6" w:rsidRPr="005914C6" w:rsidRDefault="005914C6" w:rsidP="005914C6">
      <w:pPr>
        <w:ind w:firstLine="567"/>
        <w:jc w:val="both"/>
        <w:rPr>
          <w:bCs/>
          <w:color w:val="000000"/>
          <w:sz w:val="24"/>
          <w:szCs w:val="28"/>
        </w:rPr>
      </w:pPr>
    </w:p>
    <w:p w:rsidR="00385C22" w:rsidRDefault="00385C22" w:rsidP="00385C22">
      <w:pPr>
        <w:ind w:firstLine="567"/>
        <w:jc w:val="both"/>
        <w:rPr>
          <w:bCs/>
          <w:color w:val="000000"/>
        </w:rPr>
      </w:pPr>
      <w:r>
        <w:rPr>
          <w:bCs/>
          <w:color w:val="000000"/>
        </w:rPr>
        <w:lastRenderedPageBreak/>
        <w:t>Примечания</w:t>
      </w:r>
    </w:p>
    <w:p w:rsidR="005914C6" w:rsidRPr="00385C22" w:rsidRDefault="005914C6" w:rsidP="005914C6">
      <w:pPr>
        <w:ind w:firstLine="567"/>
        <w:jc w:val="both"/>
        <w:rPr>
          <w:bCs/>
          <w:color w:val="000000"/>
        </w:rPr>
      </w:pPr>
      <w:r w:rsidRPr="00385C22">
        <w:rPr>
          <w:bCs/>
          <w:color w:val="000000"/>
        </w:rPr>
        <w:t>1 Показатель EnPI может быть выражен с помощью простой метрики, коэффициента или модели, в зависимости от характера измеряемой деятельности.</w:t>
      </w:r>
    </w:p>
    <w:p w:rsidR="005914C6" w:rsidRPr="00385C22" w:rsidRDefault="005914C6" w:rsidP="005914C6">
      <w:pPr>
        <w:ind w:firstLine="567"/>
        <w:jc w:val="both"/>
        <w:rPr>
          <w:bCs/>
          <w:color w:val="000000"/>
        </w:rPr>
      </w:pPr>
      <w:r w:rsidRPr="00385C22">
        <w:rPr>
          <w:bCs/>
          <w:color w:val="000000"/>
        </w:rPr>
        <w:t>2 Дополнительную информацию о показателе EnPI смотреть в ISO 50006.</w:t>
      </w:r>
    </w:p>
    <w:p w:rsidR="005914C6" w:rsidRPr="00385C22" w:rsidRDefault="005914C6" w:rsidP="005914C6">
      <w:pPr>
        <w:ind w:firstLine="567"/>
        <w:jc w:val="both"/>
        <w:rPr>
          <w:bCs/>
          <w:color w:val="000000"/>
        </w:rPr>
      </w:pPr>
      <w:r w:rsidRPr="00385C22">
        <w:rPr>
          <w:bCs/>
          <w:color w:val="000000"/>
        </w:rPr>
        <w:t>3</w:t>
      </w:r>
      <w:proofErr w:type="gramStart"/>
      <w:r w:rsidRPr="00385C22">
        <w:rPr>
          <w:bCs/>
          <w:color w:val="000000"/>
        </w:rPr>
        <w:t xml:space="preserve"> В</w:t>
      </w:r>
      <w:proofErr w:type="gramEnd"/>
      <w:r w:rsidRPr="00385C22">
        <w:rPr>
          <w:bCs/>
          <w:color w:val="000000"/>
        </w:rPr>
        <w:t xml:space="preserve"> работе системы энергоменеджмента (3.2.2) со стороны группы EnMG один или несколько показателей EnPI могут быть установлены для всей группы. Составляющие организации могут иметь свои собственные показатели EnPI.</w:t>
      </w:r>
    </w:p>
    <w:p w:rsidR="005914C6" w:rsidRPr="00385C22"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385C22">
        <w:rPr>
          <w:bCs/>
          <w:color w:val="000000"/>
        </w:rPr>
        <w:t>[ИСТОЧНИК:</w:t>
      </w:r>
      <w:proofErr w:type="gramEnd"/>
      <w:r w:rsidRPr="00385C22">
        <w:rPr>
          <w:bCs/>
          <w:color w:val="000000"/>
        </w:rPr>
        <w:t xml:space="preserve"> ISO 50001:2018, 3.4.4, изменен. «Организация» заменена </w:t>
      </w:r>
      <w:proofErr w:type="gramStart"/>
      <w:r w:rsidRPr="00385C22">
        <w:rPr>
          <w:bCs/>
          <w:color w:val="000000"/>
        </w:rPr>
        <w:t>на</w:t>
      </w:r>
      <w:proofErr w:type="gramEnd"/>
      <w:r w:rsidRPr="00385C22">
        <w:rPr>
          <w:bCs/>
          <w:color w:val="000000"/>
        </w:rPr>
        <w:t xml:space="preserve"> «</w:t>
      </w:r>
      <w:proofErr w:type="gramStart"/>
      <w:r w:rsidRPr="00385C22">
        <w:rPr>
          <w:bCs/>
          <w:color w:val="000000"/>
        </w:rPr>
        <w:t>группа</w:t>
      </w:r>
      <w:proofErr w:type="gramEnd"/>
      <w:r w:rsidRPr="00385C22">
        <w:rPr>
          <w:bCs/>
          <w:color w:val="000000"/>
        </w:rPr>
        <w:t xml:space="preserve"> энергетического менеджмента (EnMG) или входящие в ее состав организации». </w:t>
      </w:r>
      <w:proofErr w:type="gramStart"/>
      <w:r w:rsidRPr="00385C22">
        <w:rPr>
          <w:bCs/>
          <w:color w:val="000000"/>
        </w:rPr>
        <w:t>Добавлено примечание 3 к записи.]</w:t>
      </w:r>
      <w:proofErr w:type="gramEnd"/>
    </w:p>
    <w:p w:rsidR="005914C6" w:rsidRPr="005914C6" w:rsidRDefault="005914C6" w:rsidP="005914C6">
      <w:pPr>
        <w:ind w:firstLine="567"/>
        <w:jc w:val="both"/>
        <w:rPr>
          <w:bCs/>
          <w:color w:val="000000"/>
          <w:sz w:val="24"/>
          <w:szCs w:val="28"/>
        </w:rPr>
      </w:pPr>
    </w:p>
    <w:p w:rsidR="005914C6" w:rsidRDefault="005914C6" w:rsidP="005914C6">
      <w:pPr>
        <w:ind w:firstLine="567"/>
        <w:jc w:val="both"/>
        <w:rPr>
          <w:bCs/>
          <w:color w:val="000000"/>
          <w:sz w:val="24"/>
          <w:szCs w:val="28"/>
        </w:rPr>
      </w:pPr>
      <w:r w:rsidRPr="005914C6">
        <w:rPr>
          <w:b/>
          <w:bCs/>
          <w:color w:val="000000"/>
          <w:sz w:val="24"/>
          <w:szCs w:val="28"/>
        </w:rPr>
        <w:t xml:space="preserve">3.4.5 </w:t>
      </w:r>
      <w:r w:rsidR="00385C22">
        <w:rPr>
          <w:b/>
          <w:bCs/>
          <w:color w:val="000000"/>
          <w:sz w:val="24"/>
          <w:szCs w:val="28"/>
        </w:rPr>
        <w:t>З</w:t>
      </w:r>
      <w:r w:rsidRPr="005914C6">
        <w:rPr>
          <w:b/>
          <w:bCs/>
          <w:color w:val="000000"/>
          <w:sz w:val="24"/>
          <w:szCs w:val="28"/>
        </w:rPr>
        <w:t>начение показателя энергоэффективности</w:t>
      </w:r>
      <w:r w:rsidR="00385C22">
        <w:rPr>
          <w:b/>
          <w:bCs/>
          <w:color w:val="000000"/>
          <w:sz w:val="24"/>
          <w:szCs w:val="28"/>
        </w:rPr>
        <w:t>/</w:t>
      </w:r>
      <w:r w:rsidR="00C10AB9">
        <w:rPr>
          <w:b/>
          <w:bCs/>
          <w:color w:val="000000"/>
          <w:sz w:val="24"/>
          <w:szCs w:val="28"/>
        </w:rPr>
        <w:t xml:space="preserve"> з</w:t>
      </w:r>
      <w:r w:rsidRPr="005914C6">
        <w:rPr>
          <w:b/>
          <w:bCs/>
          <w:color w:val="000000"/>
          <w:sz w:val="24"/>
          <w:szCs w:val="28"/>
        </w:rPr>
        <w:t>начение EnPI</w:t>
      </w:r>
      <w:r w:rsidR="00C10AB9">
        <w:rPr>
          <w:b/>
          <w:bCs/>
          <w:color w:val="000000"/>
          <w:sz w:val="24"/>
          <w:szCs w:val="28"/>
        </w:rPr>
        <w:t xml:space="preserve"> </w:t>
      </w:r>
      <w:r w:rsidR="000C7E51" w:rsidRPr="000C7E51">
        <w:rPr>
          <w:bCs/>
          <w:color w:val="000000"/>
          <w:sz w:val="24"/>
          <w:szCs w:val="28"/>
        </w:rPr>
        <w:t>(</w:t>
      </w:r>
      <w:r w:rsidR="000C7E51" w:rsidRPr="000C7E51">
        <w:rPr>
          <w:bCs/>
          <w:color w:val="000000"/>
          <w:sz w:val="24"/>
          <w:szCs w:val="28"/>
        </w:rPr>
        <w:t>energy performance indicator value</w:t>
      </w:r>
      <w:r w:rsidR="000C7E51" w:rsidRPr="000C7E51">
        <w:rPr>
          <w:bCs/>
          <w:color w:val="000000"/>
          <w:sz w:val="24"/>
          <w:szCs w:val="28"/>
        </w:rPr>
        <w:t xml:space="preserve">/ </w:t>
      </w:r>
      <w:r w:rsidR="000C7E51" w:rsidRPr="000C7E51">
        <w:rPr>
          <w:bCs/>
          <w:color w:val="000000"/>
          <w:sz w:val="24"/>
          <w:szCs w:val="28"/>
        </w:rPr>
        <w:t>EnPI value</w:t>
      </w:r>
      <w:r w:rsidR="000C7E51" w:rsidRPr="000C7E51">
        <w:rPr>
          <w:bCs/>
          <w:color w:val="000000"/>
          <w:sz w:val="24"/>
          <w:szCs w:val="28"/>
        </w:rPr>
        <w:t>)</w:t>
      </w:r>
      <w:r w:rsidRPr="000C7E51">
        <w:rPr>
          <w:bCs/>
          <w:color w:val="000000"/>
          <w:sz w:val="24"/>
          <w:szCs w:val="28"/>
        </w:rPr>
        <w:t xml:space="preserve">: </w:t>
      </w:r>
      <w:r w:rsidR="000C7E51">
        <w:rPr>
          <w:bCs/>
          <w:color w:val="000000"/>
          <w:sz w:val="24"/>
          <w:szCs w:val="28"/>
        </w:rPr>
        <w:t>К</w:t>
      </w:r>
      <w:r w:rsidRPr="005914C6">
        <w:rPr>
          <w:bCs/>
          <w:color w:val="000000"/>
          <w:sz w:val="24"/>
          <w:szCs w:val="28"/>
        </w:rPr>
        <w:t xml:space="preserve">оличественная оценка </w:t>
      </w:r>
      <w:r w:rsidRPr="000C7E51">
        <w:rPr>
          <w:bCs/>
          <w:color w:val="000000"/>
          <w:sz w:val="24"/>
          <w:szCs w:val="28"/>
        </w:rPr>
        <w:t>EnPI</w:t>
      </w:r>
      <w:r w:rsidRPr="005914C6">
        <w:rPr>
          <w:bCs/>
          <w:color w:val="000000"/>
          <w:sz w:val="24"/>
          <w:szCs w:val="28"/>
        </w:rPr>
        <w:t xml:space="preserve"> (3.4.4) в определенный момент или в течение определенного периода времени</w:t>
      </w:r>
    </w:p>
    <w:p w:rsidR="000C7E51" w:rsidRPr="005914C6" w:rsidRDefault="000C7E51" w:rsidP="005914C6">
      <w:pPr>
        <w:ind w:firstLine="567"/>
        <w:jc w:val="both"/>
        <w:rPr>
          <w:bCs/>
          <w:color w:val="000000"/>
          <w:sz w:val="24"/>
          <w:szCs w:val="28"/>
        </w:rPr>
      </w:pPr>
    </w:p>
    <w:p w:rsidR="005914C6" w:rsidRPr="000C7E51" w:rsidRDefault="005914C6" w:rsidP="005914C6">
      <w:pPr>
        <w:ind w:firstLine="567"/>
        <w:jc w:val="both"/>
        <w:rPr>
          <w:bCs/>
          <w:color w:val="000000"/>
          <w:szCs w:val="28"/>
        </w:rPr>
      </w:pPr>
      <w:proofErr w:type="gramStart"/>
      <w:r w:rsidRPr="000C7E51">
        <w:rPr>
          <w:bCs/>
          <w:color w:val="000000"/>
          <w:szCs w:val="28"/>
        </w:rPr>
        <w:t>[ИСТОЧНИК:</w:t>
      </w:r>
      <w:proofErr w:type="gramEnd"/>
      <w:r w:rsidRPr="000C7E51">
        <w:rPr>
          <w:bCs/>
          <w:color w:val="000000"/>
          <w:szCs w:val="28"/>
        </w:rPr>
        <w:t xml:space="preserve"> </w:t>
      </w:r>
      <w:proofErr w:type="gramStart"/>
      <w:r w:rsidRPr="000C7E51">
        <w:rPr>
          <w:bCs/>
          <w:color w:val="000000"/>
          <w:szCs w:val="28"/>
        </w:rPr>
        <w:t>ISO 50001:2018, 3.4.5]</w:t>
      </w:r>
      <w:proofErr w:type="gramEnd"/>
    </w:p>
    <w:p w:rsidR="005914C6" w:rsidRPr="005914C6" w:rsidRDefault="005914C6" w:rsidP="005914C6">
      <w:pPr>
        <w:ind w:firstLine="567"/>
        <w:jc w:val="both"/>
        <w:rPr>
          <w:bCs/>
          <w:color w:val="000000"/>
          <w:sz w:val="24"/>
          <w:szCs w:val="28"/>
        </w:rPr>
      </w:pPr>
    </w:p>
    <w:p w:rsidR="005914C6" w:rsidRDefault="000C7E51" w:rsidP="005914C6">
      <w:pPr>
        <w:ind w:firstLine="567"/>
        <w:jc w:val="both"/>
        <w:rPr>
          <w:bCs/>
          <w:color w:val="000000"/>
          <w:sz w:val="24"/>
          <w:szCs w:val="28"/>
        </w:rPr>
      </w:pPr>
      <w:r>
        <w:rPr>
          <w:b/>
          <w:bCs/>
          <w:color w:val="000000"/>
          <w:sz w:val="24"/>
          <w:szCs w:val="28"/>
        </w:rPr>
        <w:t>3.4.6 У</w:t>
      </w:r>
      <w:r w:rsidR="005914C6" w:rsidRPr="005914C6">
        <w:rPr>
          <w:b/>
          <w:bCs/>
          <w:color w:val="000000"/>
          <w:sz w:val="24"/>
          <w:szCs w:val="28"/>
        </w:rPr>
        <w:t>лучшение энергетической эффективности</w:t>
      </w:r>
      <w:r>
        <w:rPr>
          <w:b/>
          <w:bCs/>
          <w:color w:val="000000"/>
          <w:sz w:val="24"/>
          <w:szCs w:val="28"/>
        </w:rPr>
        <w:t xml:space="preserve"> </w:t>
      </w:r>
      <w:r w:rsidRPr="000C7E51">
        <w:rPr>
          <w:bCs/>
          <w:color w:val="000000"/>
          <w:sz w:val="24"/>
          <w:szCs w:val="28"/>
        </w:rPr>
        <w:t>(</w:t>
      </w:r>
      <w:r w:rsidRPr="000C7E51">
        <w:rPr>
          <w:bCs/>
          <w:color w:val="000000"/>
          <w:sz w:val="24"/>
          <w:szCs w:val="28"/>
        </w:rPr>
        <w:t>energy performance improvement</w:t>
      </w:r>
      <w:r w:rsidRPr="000C7E51">
        <w:rPr>
          <w:bCs/>
          <w:color w:val="000000"/>
          <w:sz w:val="24"/>
          <w:szCs w:val="28"/>
        </w:rPr>
        <w:t>)</w:t>
      </w:r>
      <w:r w:rsidR="005914C6" w:rsidRPr="000C7E51">
        <w:rPr>
          <w:bCs/>
          <w:color w:val="000000"/>
          <w:sz w:val="24"/>
          <w:szCs w:val="28"/>
        </w:rPr>
        <w:t xml:space="preserve">: </w:t>
      </w:r>
      <w:r>
        <w:rPr>
          <w:bCs/>
          <w:color w:val="000000"/>
          <w:sz w:val="24"/>
          <w:szCs w:val="28"/>
        </w:rPr>
        <w:t>У</w:t>
      </w:r>
      <w:r w:rsidR="005914C6" w:rsidRPr="005914C6">
        <w:rPr>
          <w:bCs/>
          <w:color w:val="000000"/>
          <w:sz w:val="24"/>
          <w:szCs w:val="28"/>
        </w:rPr>
        <w:t xml:space="preserve">лучшение измеримых результатов </w:t>
      </w:r>
      <w:r w:rsidR="005914C6" w:rsidRPr="000C7E51">
        <w:rPr>
          <w:bCs/>
          <w:color w:val="000000"/>
          <w:sz w:val="24"/>
          <w:szCs w:val="28"/>
        </w:rPr>
        <w:t>энергоэффективности</w:t>
      </w:r>
      <w:r w:rsidR="005914C6" w:rsidRPr="005914C6">
        <w:rPr>
          <w:bCs/>
          <w:color w:val="000000"/>
          <w:sz w:val="24"/>
          <w:szCs w:val="28"/>
        </w:rPr>
        <w:t xml:space="preserve"> (3.5.3) или </w:t>
      </w:r>
      <w:r w:rsidR="005914C6" w:rsidRPr="000C7E51">
        <w:rPr>
          <w:bCs/>
          <w:color w:val="000000"/>
          <w:sz w:val="24"/>
          <w:szCs w:val="28"/>
        </w:rPr>
        <w:t>энергопотребления</w:t>
      </w:r>
      <w:r w:rsidR="005914C6" w:rsidRPr="005914C6">
        <w:rPr>
          <w:bCs/>
          <w:color w:val="000000"/>
          <w:sz w:val="24"/>
          <w:szCs w:val="28"/>
        </w:rPr>
        <w:t xml:space="preserve"> (3.5.2), связанных с </w:t>
      </w:r>
      <w:r w:rsidR="005914C6" w:rsidRPr="000C7E51">
        <w:rPr>
          <w:bCs/>
          <w:color w:val="000000"/>
          <w:sz w:val="24"/>
          <w:szCs w:val="28"/>
        </w:rPr>
        <w:t>использованием энергии</w:t>
      </w:r>
      <w:r w:rsidR="005914C6" w:rsidRPr="005914C6">
        <w:rPr>
          <w:bCs/>
          <w:color w:val="000000"/>
          <w:sz w:val="24"/>
          <w:szCs w:val="28"/>
        </w:rPr>
        <w:t xml:space="preserve"> (3.5.4), по сравнению с </w:t>
      </w:r>
      <w:r w:rsidR="005914C6" w:rsidRPr="000C7E51">
        <w:rPr>
          <w:bCs/>
          <w:color w:val="000000"/>
          <w:sz w:val="24"/>
          <w:szCs w:val="28"/>
        </w:rPr>
        <w:t>базовым уровнем энергии</w:t>
      </w:r>
      <w:r w:rsidR="005914C6" w:rsidRPr="005914C6">
        <w:rPr>
          <w:bCs/>
          <w:color w:val="000000"/>
          <w:sz w:val="24"/>
          <w:szCs w:val="28"/>
        </w:rPr>
        <w:t xml:space="preserve"> (3.4.7)</w:t>
      </w:r>
    </w:p>
    <w:p w:rsidR="000C7E51" w:rsidRPr="005914C6" w:rsidRDefault="000C7E51" w:rsidP="005914C6">
      <w:pPr>
        <w:ind w:firstLine="567"/>
        <w:jc w:val="both"/>
        <w:rPr>
          <w:bCs/>
          <w:color w:val="000000"/>
          <w:sz w:val="24"/>
          <w:szCs w:val="28"/>
        </w:rPr>
      </w:pPr>
    </w:p>
    <w:p w:rsidR="005914C6" w:rsidRPr="000C7E51" w:rsidRDefault="005914C6" w:rsidP="005914C6">
      <w:pPr>
        <w:ind w:firstLine="567"/>
        <w:jc w:val="both"/>
        <w:rPr>
          <w:bCs/>
          <w:color w:val="000000"/>
          <w:szCs w:val="28"/>
        </w:rPr>
      </w:pPr>
      <w:proofErr w:type="gramStart"/>
      <w:r w:rsidRPr="000C7E51">
        <w:rPr>
          <w:bCs/>
          <w:color w:val="000000"/>
          <w:szCs w:val="28"/>
        </w:rPr>
        <w:t>[ИСТОЧНИК:</w:t>
      </w:r>
      <w:proofErr w:type="gramEnd"/>
      <w:r w:rsidRPr="000C7E51">
        <w:rPr>
          <w:bCs/>
          <w:color w:val="000000"/>
          <w:szCs w:val="28"/>
        </w:rPr>
        <w:t xml:space="preserve"> </w:t>
      </w:r>
      <w:proofErr w:type="gramStart"/>
      <w:r w:rsidRPr="000C7E51">
        <w:rPr>
          <w:bCs/>
          <w:color w:val="000000"/>
          <w:szCs w:val="28"/>
        </w:rPr>
        <w:t>ISO 50001:2018, 3.4.6]</w:t>
      </w:r>
      <w:proofErr w:type="gramEnd"/>
    </w:p>
    <w:p w:rsidR="005914C6" w:rsidRPr="005914C6" w:rsidRDefault="005914C6" w:rsidP="005914C6">
      <w:pPr>
        <w:ind w:firstLine="567"/>
        <w:jc w:val="both"/>
        <w:rPr>
          <w:bCs/>
          <w:color w:val="000000"/>
          <w:sz w:val="24"/>
          <w:szCs w:val="28"/>
        </w:rPr>
      </w:pPr>
    </w:p>
    <w:p w:rsidR="005914C6" w:rsidRPr="005914C6" w:rsidRDefault="000C7E51" w:rsidP="005914C6">
      <w:pPr>
        <w:ind w:firstLine="567"/>
        <w:jc w:val="both"/>
        <w:rPr>
          <w:bCs/>
          <w:color w:val="000000"/>
          <w:sz w:val="24"/>
          <w:szCs w:val="28"/>
        </w:rPr>
      </w:pPr>
      <w:r>
        <w:rPr>
          <w:b/>
          <w:bCs/>
          <w:color w:val="000000"/>
          <w:sz w:val="24"/>
          <w:szCs w:val="28"/>
        </w:rPr>
        <w:t>3.4.7 Б</w:t>
      </w:r>
      <w:r w:rsidR="005914C6" w:rsidRPr="005914C6">
        <w:rPr>
          <w:b/>
          <w:bCs/>
          <w:color w:val="000000"/>
          <w:sz w:val="24"/>
          <w:szCs w:val="28"/>
        </w:rPr>
        <w:t>азовый уровень энергии</w:t>
      </w:r>
      <w:r>
        <w:rPr>
          <w:b/>
          <w:bCs/>
          <w:color w:val="000000"/>
          <w:sz w:val="24"/>
          <w:szCs w:val="28"/>
        </w:rPr>
        <w:t xml:space="preserve">/ </w:t>
      </w:r>
      <w:r w:rsidR="005914C6" w:rsidRPr="005914C6">
        <w:rPr>
          <w:b/>
          <w:bCs/>
          <w:color w:val="000000"/>
          <w:sz w:val="24"/>
          <w:szCs w:val="28"/>
        </w:rPr>
        <w:t>EnB</w:t>
      </w:r>
      <w:r>
        <w:rPr>
          <w:b/>
          <w:bCs/>
          <w:color w:val="000000"/>
          <w:sz w:val="24"/>
          <w:szCs w:val="28"/>
        </w:rPr>
        <w:t xml:space="preserve"> </w:t>
      </w:r>
      <w:r w:rsidRPr="003B2A6D">
        <w:rPr>
          <w:bCs/>
          <w:color w:val="000000"/>
          <w:sz w:val="24"/>
          <w:szCs w:val="28"/>
        </w:rPr>
        <w:t>(</w:t>
      </w:r>
      <w:r w:rsidR="003B2A6D" w:rsidRPr="003B2A6D">
        <w:rPr>
          <w:bCs/>
          <w:color w:val="000000"/>
          <w:sz w:val="24"/>
          <w:szCs w:val="28"/>
        </w:rPr>
        <w:t>energy baseline</w:t>
      </w:r>
      <w:r w:rsidR="003B2A6D" w:rsidRPr="003B2A6D">
        <w:rPr>
          <w:bCs/>
          <w:color w:val="000000"/>
          <w:sz w:val="24"/>
          <w:szCs w:val="28"/>
        </w:rPr>
        <w:t xml:space="preserve">/ </w:t>
      </w:r>
      <w:r w:rsidR="003B2A6D" w:rsidRPr="003B2A6D">
        <w:rPr>
          <w:bCs/>
          <w:color w:val="000000"/>
          <w:sz w:val="24"/>
          <w:szCs w:val="28"/>
        </w:rPr>
        <w:t>EnB</w:t>
      </w:r>
      <w:r w:rsidR="003B2A6D" w:rsidRPr="003B2A6D">
        <w:rPr>
          <w:bCs/>
          <w:color w:val="000000"/>
          <w:sz w:val="24"/>
          <w:szCs w:val="28"/>
        </w:rPr>
        <w:t>)</w:t>
      </w:r>
      <w:r w:rsidR="005914C6" w:rsidRPr="003B2A6D">
        <w:rPr>
          <w:bCs/>
          <w:color w:val="000000"/>
          <w:sz w:val="24"/>
          <w:szCs w:val="28"/>
        </w:rPr>
        <w:t xml:space="preserve">: </w:t>
      </w:r>
      <w:r w:rsidR="003B2A6D">
        <w:rPr>
          <w:bCs/>
          <w:color w:val="000000"/>
          <w:sz w:val="24"/>
          <w:szCs w:val="28"/>
        </w:rPr>
        <w:t>К</w:t>
      </w:r>
      <w:r w:rsidR="005914C6" w:rsidRPr="005914C6">
        <w:rPr>
          <w:bCs/>
          <w:color w:val="000000"/>
          <w:sz w:val="24"/>
          <w:szCs w:val="28"/>
        </w:rPr>
        <w:t xml:space="preserve">оличественные стандарты, обеспечивающие основу для сравнения </w:t>
      </w:r>
      <w:r w:rsidR="005914C6" w:rsidRPr="003B2A6D">
        <w:rPr>
          <w:bCs/>
          <w:color w:val="000000"/>
          <w:sz w:val="24"/>
          <w:szCs w:val="28"/>
        </w:rPr>
        <w:t>энергетических характеристик</w:t>
      </w:r>
      <w:r w:rsidR="005914C6" w:rsidRPr="005914C6">
        <w:rPr>
          <w:bCs/>
          <w:color w:val="000000"/>
          <w:sz w:val="24"/>
          <w:szCs w:val="28"/>
        </w:rPr>
        <w:t xml:space="preserve"> (3.4.3)</w:t>
      </w:r>
    </w:p>
    <w:p w:rsidR="005914C6" w:rsidRPr="005914C6" w:rsidRDefault="005914C6" w:rsidP="005914C6">
      <w:pPr>
        <w:ind w:firstLine="567"/>
        <w:jc w:val="both"/>
        <w:rPr>
          <w:bCs/>
          <w:color w:val="000000"/>
          <w:sz w:val="24"/>
          <w:szCs w:val="28"/>
        </w:rPr>
      </w:pPr>
    </w:p>
    <w:p w:rsidR="003B2A6D" w:rsidRDefault="003B2A6D" w:rsidP="003B2A6D">
      <w:pPr>
        <w:ind w:firstLine="567"/>
        <w:jc w:val="both"/>
        <w:rPr>
          <w:bCs/>
          <w:color w:val="000000"/>
        </w:rPr>
      </w:pPr>
      <w:r>
        <w:rPr>
          <w:bCs/>
          <w:color w:val="000000"/>
        </w:rPr>
        <w:t>Примечания</w:t>
      </w:r>
    </w:p>
    <w:p w:rsidR="005914C6" w:rsidRPr="003B2A6D" w:rsidRDefault="003B2A6D" w:rsidP="005914C6">
      <w:pPr>
        <w:ind w:firstLine="567"/>
        <w:jc w:val="both"/>
        <w:rPr>
          <w:bCs/>
          <w:color w:val="000000"/>
        </w:rPr>
      </w:pPr>
      <w:r w:rsidRPr="003B2A6D">
        <w:rPr>
          <w:bCs/>
          <w:color w:val="000000"/>
        </w:rPr>
        <w:t>1</w:t>
      </w:r>
      <w:r w:rsidR="005914C6" w:rsidRPr="003B2A6D">
        <w:rPr>
          <w:bCs/>
          <w:color w:val="000000"/>
        </w:rPr>
        <w:t xml:space="preserve"> Базовый уровень энергопотребления основан на данных за определенный период времени и/или параметрах.</w:t>
      </w:r>
    </w:p>
    <w:p w:rsidR="005914C6" w:rsidRPr="003B2A6D" w:rsidRDefault="005914C6" w:rsidP="005914C6">
      <w:pPr>
        <w:ind w:firstLine="567"/>
        <w:jc w:val="both"/>
        <w:rPr>
          <w:bCs/>
          <w:color w:val="000000"/>
        </w:rPr>
      </w:pPr>
      <w:r w:rsidRPr="003B2A6D">
        <w:rPr>
          <w:bCs/>
          <w:color w:val="000000"/>
        </w:rPr>
        <w:t>2</w:t>
      </w:r>
      <w:proofErr w:type="gramStart"/>
      <w:r w:rsidRPr="003B2A6D">
        <w:rPr>
          <w:bCs/>
          <w:color w:val="000000"/>
        </w:rPr>
        <w:t xml:space="preserve"> Д</w:t>
      </w:r>
      <w:proofErr w:type="gramEnd"/>
      <w:r w:rsidRPr="003B2A6D">
        <w:rPr>
          <w:bCs/>
          <w:color w:val="000000"/>
        </w:rPr>
        <w:t>ля определения повышения энергетических характеристик (3.4.6) используются один или несколько базовых уровней энергопотребления в качестве стандарта до и после или с реализацией действий по улучшению энергетических характеристик и без них.</w:t>
      </w:r>
    </w:p>
    <w:p w:rsidR="005914C6" w:rsidRPr="003B2A6D" w:rsidRDefault="005914C6" w:rsidP="005914C6">
      <w:pPr>
        <w:ind w:firstLine="567"/>
        <w:jc w:val="both"/>
        <w:rPr>
          <w:bCs/>
          <w:color w:val="000000"/>
        </w:rPr>
      </w:pPr>
      <w:r w:rsidRPr="003B2A6D">
        <w:rPr>
          <w:bCs/>
          <w:color w:val="000000"/>
        </w:rPr>
        <w:t>3 Дополнительную информацию по измерению (3.4.1) и проверке энергетической эффективности смотреть в ISO 50015.</w:t>
      </w:r>
    </w:p>
    <w:p w:rsidR="005914C6" w:rsidRPr="003B2A6D" w:rsidRDefault="005914C6" w:rsidP="005914C6">
      <w:pPr>
        <w:ind w:firstLine="567"/>
        <w:jc w:val="both"/>
        <w:rPr>
          <w:bCs/>
          <w:color w:val="000000"/>
        </w:rPr>
      </w:pPr>
      <w:r w:rsidRPr="003B2A6D">
        <w:rPr>
          <w:bCs/>
          <w:color w:val="000000"/>
        </w:rPr>
        <w:t>4 Дополнительную информацию по показателям энергоэффективности (3.4.4) и базовым уровням энергопотребления (3.4.7) смотреть в ISO 50006.</w:t>
      </w:r>
    </w:p>
    <w:p w:rsidR="005914C6" w:rsidRPr="003B2A6D"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3B2A6D">
        <w:rPr>
          <w:bCs/>
          <w:color w:val="000000"/>
        </w:rPr>
        <w:t>[ИСТОЧНИК:</w:t>
      </w:r>
      <w:proofErr w:type="gramEnd"/>
      <w:r w:rsidRPr="003B2A6D">
        <w:rPr>
          <w:bCs/>
          <w:color w:val="000000"/>
        </w:rPr>
        <w:t xml:space="preserve"> ISO 50001:2018, 3.4.7, изменен. </w:t>
      </w:r>
      <w:proofErr w:type="gramStart"/>
      <w:r w:rsidRPr="003B2A6D">
        <w:rPr>
          <w:bCs/>
          <w:color w:val="000000"/>
        </w:rPr>
        <w:t>«В соответствии с определением организацией» удалено из примечания 1.]</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3.4.8 </w:t>
      </w:r>
      <w:r w:rsidR="003B2A6D">
        <w:rPr>
          <w:b/>
          <w:bCs/>
          <w:sz w:val="24"/>
          <w:szCs w:val="28"/>
        </w:rPr>
        <w:t>З</w:t>
      </w:r>
      <w:r w:rsidRPr="005914C6">
        <w:rPr>
          <w:b/>
          <w:bCs/>
          <w:sz w:val="24"/>
          <w:szCs w:val="28"/>
        </w:rPr>
        <w:t>начима</w:t>
      </w:r>
      <w:r w:rsidRPr="005914C6">
        <w:rPr>
          <w:b/>
          <w:bCs/>
          <w:color w:val="000000"/>
          <w:sz w:val="24"/>
          <w:szCs w:val="28"/>
        </w:rPr>
        <w:t>я переменная</w:t>
      </w:r>
      <w:r w:rsidR="003B2A6D">
        <w:rPr>
          <w:b/>
          <w:bCs/>
          <w:color w:val="000000"/>
          <w:sz w:val="24"/>
          <w:szCs w:val="28"/>
        </w:rPr>
        <w:t xml:space="preserve"> </w:t>
      </w:r>
      <w:r w:rsidR="003B2A6D" w:rsidRPr="003B2A6D">
        <w:rPr>
          <w:bCs/>
          <w:color w:val="000000"/>
          <w:sz w:val="24"/>
          <w:szCs w:val="28"/>
        </w:rPr>
        <w:t>(</w:t>
      </w:r>
      <w:r w:rsidR="003B2A6D" w:rsidRPr="003B2A6D">
        <w:rPr>
          <w:bCs/>
          <w:color w:val="000000"/>
          <w:sz w:val="24"/>
          <w:szCs w:val="28"/>
        </w:rPr>
        <w:t>relevant variable</w:t>
      </w:r>
      <w:r w:rsidR="003B2A6D" w:rsidRPr="003B2A6D">
        <w:rPr>
          <w:bCs/>
          <w:color w:val="000000"/>
          <w:sz w:val="24"/>
          <w:szCs w:val="28"/>
        </w:rPr>
        <w:t>)</w:t>
      </w:r>
      <w:r w:rsidRPr="003B2A6D">
        <w:rPr>
          <w:bCs/>
          <w:color w:val="000000"/>
          <w:sz w:val="24"/>
          <w:szCs w:val="28"/>
        </w:rPr>
        <w:t xml:space="preserve">: </w:t>
      </w:r>
      <w:r w:rsidR="003B2A6D" w:rsidRPr="003B2A6D">
        <w:rPr>
          <w:bCs/>
          <w:color w:val="000000"/>
          <w:sz w:val="24"/>
          <w:szCs w:val="28"/>
        </w:rPr>
        <w:t>П</w:t>
      </w:r>
      <w:r w:rsidRPr="003B2A6D">
        <w:rPr>
          <w:bCs/>
          <w:color w:val="000000"/>
          <w:sz w:val="24"/>
          <w:szCs w:val="28"/>
        </w:rPr>
        <w:t>оддающийся</w:t>
      </w:r>
      <w:r w:rsidRPr="005914C6">
        <w:rPr>
          <w:bCs/>
          <w:color w:val="000000"/>
          <w:sz w:val="24"/>
          <w:szCs w:val="28"/>
        </w:rPr>
        <w:t xml:space="preserve"> количественной оценке фактор, существенно влияющий на </w:t>
      </w:r>
      <w:r w:rsidRPr="003B2A6D">
        <w:rPr>
          <w:bCs/>
          <w:color w:val="000000"/>
          <w:sz w:val="24"/>
          <w:szCs w:val="28"/>
        </w:rPr>
        <w:t>энергоэффективность</w:t>
      </w:r>
      <w:r w:rsidRPr="005914C6">
        <w:rPr>
          <w:bCs/>
          <w:color w:val="000000"/>
          <w:sz w:val="24"/>
          <w:szCs w:val="28"/>
        </w:rPr>
        <w:t xml:space="preserve"> (3.4.3) и постоянно меняющийся</w:t>
      </w:r>
    </w:p>
    <w:p w:rsidR="005914C6" w:rsidRPr="005914C6" w:rsidRDefault="005914C6" w:rsidP="005914C6">
      <w:pPr>
        <w:ind w:firstLine="567"/>
        <w:jc w:val="both"/>
        <w:rPr>
          <w:bCs/>
          <w:color w:val="000000"/>
          <w:sz w:val="24"/>
          <w:szCs w:val="28"/>
        </w:rPr>
      </w:pPr>
    </w:p>
    <w:p w:rsidR="005914C6" w:rsidRPr="003B2A6D" w:rsidRDefault="003B2A6D" w:rsidP="005914C6">
      <w:pPr>
        <w:ind w:firstLine="567"/>
        <w:jc w:val="both"/>
        <w:rPr>
          <w:bCs/>
          <w:color w:val="000000"/>
          <w:szCs w:val="24"/>
        </w:rPr>
      </w:pPr>
      <w:r w:rsidRPr="003B2A6D">
        <w:rPr>
          <w:b/>
          <w:bCs/>
          <w:i/>
          <w:color w:val="000000"/>
          <w:szCs w:val="24"/>
        </w:rPr>
        <w:t>Пример</w:t>
      </w:r>
      <w:r w:rsidRPr="003B2A6D">
        <w:rPr>
          <w:bCs/>
          <w:color w:val="000000"/>
          <w:szCs w:val="24"/>
        </w:rPr>
        <w:t xml:space="preserve"> – </w:t>
      </w:r>
      <w:r w:rsidR="005914C6" w:rsidRPr="003B2A6D">
        <w:rPr>
          <w:bCs/>
          <w:color w:val="000000"/>
          <w:szCs w:val="24"/>
        </w:rPr>
        <w:t>Погодные условия, условия эксплуатации (температура в помещении, уровень освещенности), рабочее время, объем производства.</w:t>
      </w:r>
    </w:p>
    <w:p w:rsidR="005914C6" w:rsidRPr="003B2A6D" w:rsidRDefault="005914C6" w:rsidP="005914C6">
      <w:pPr>
        <w:ind w:firstLine="567"/>
        <w:jc w:val="both"/>
        <w:rPr>
          <w:bCs/>
          <w:color w:val="000000"/>
        </w:rPr>
      </w:pPr>
    </w:p>
    <w:p w:rsidR="005914C6" w:rsidRPr="003B2A6D" w:rsidRDefault="005914C6" w:rsidP="005914C6">
      <w:pPr>
        <w:ind w:firstLine="567"/>
        <w:jc w:val="both"/>
        <w:rPr>
          <w:bCs/>
          <w:color w:val="000000"/>
        </w:rPr>
      </w:pPr>
      <w:proofErr w:type="gramStart"/>
      <w:r w:rsidRPr="003B2A6D">
        <w:rPr>
          <w:bCs/>
          <w:color w:val="000000"/>
        </w:rPr>
        <w:t>[ИСТОЧНИК:</w:t>
      </w:r>
      <w:proofErr w:type="gramEnd"/>
      <w:r w:rsidRPr="003B2A6D">
        <w:rPr>
          <w:bCs/>
          <w:color w:val="000000"/>
        </w:rPr>
        <w:t xml:space="preserve"> ISO 50001:2018, 3.4.9, изменен. </w:t>
      </w:r>
      <w:proofErr w:type="gramStart"/>
      <w:r w:rsidRPr="003B2A6D">
        <w:rPr>
          <w:bCs/>
          <w:color w:val="000000"/>
        </w:rPr>
        <w:t>Примечание 1 было удалено.]</w:t>
      </w:r>
      <w:proofErr w:type="gramEnd"/>
    </w:p>
    <w:p w:rsidR="005914C6" w:rsidRPr="005914C6" w:rsidRDefault="005914C6" w:rsidP="005914C6">
      <w:pPr>
        <w:ind w:firstLine="567"/>
        <w:jc w:val="both"/>
        <w:rPr>
          <w:bCs/>
          <w:color w:val="000000"/>
          <w:sz w:val="24"/>
          <w:szCs w:val="28"/>
        </w:rPr>
      </w:pPr>
    </w:p>
    <w:p w:rsidR="005914C6" w:rsidRPr="005914C6" w:rsidRDefault="003B2A6D" w:rsidP="005914C6">
      <w:pPr>
        <w:ind w:firstLine="567"/>
        <w:jc w:val="both"/>
        <w:rPr>
          <w:bCs/>
          <w:color w:val="000000"/>
          <w:sz w:val="24"/>
          <w:szCs w:val="28"/>
        </w:rPr>
      </w:pPr>
      <w:r>
        <w:rPr>
          <w:b/>
          <w:bCs/>
          <w:color w:val="000000"/>
          <w:sz w:val="24"/>
          <w:szCs w:val="28"/>
        </w:rPr>
        <w:t>3.4.9 Р</w:t>
      </w:r>
      <w:r w:rsidR="005914C6" w:rsidRPr="005914C6">
        <w:rPr>
          <w:b/>
          <w:bCs/>
          <w:color w:val="000000"/>
          <w:sz w:val="24"/>
          <w:szCs w:val="28"/>
        </w:rPr>
        <w:t>иск</w:t>
      </w:r>
      <w:r>
        <w:rPr>
          <w:b/>
          <w:bCs/>
          <w:color w:val="000000"/>
          <w:sz w:val="24"/>
          <w:szCs w:val="28"/>
        </w:rPr>
        <w:t xml:space="preserve"> </w:t>
      </w:r>
      <w:r w:rsidRPr="003B2A6D">
        <w:rPr>
          <w:bCs/>
          <w:color w:val="000000"/>
          <w:sz w:val="24"/>
          <w:szCs w:val="28"/>
        </w:rPr>
        <w:t>(</w:t>
      </w:r>
      <w:r w:rsidRPr="003B2A6D">
        <w:rPr>
          <w:bCs/>
          <w:color w:val="000000"/>
          <w:sz w:val="24"/>
          <w:szCs w:val="28"/>
        </w:rPr>
        <w:t>risk</w:t>
      </w:r>
      <w:r w:rsidRPr="003B2A6D">
        <w:rPr>
          <w:bCs/>
          <w:color w:val="000000"/>
          <w:sz w:val="24"/>
          <w:szCs w:val="28"/>
        </w:rPr>
        <w:t>)</w:t>
      </w:r>
      <w:r w:rsidR="005914C6" w:rsidRPr="003B2A6D">
        <w:rPr>
          <w:bCs/>
          <w:color w:val="000000"/>
          <w:sz w:val="24"/>
          <w:szCs w:val="28"/>
        </w:rPr>
        <w:t xml:space="preserve">: </w:t>
      </w:r>
      <w:r>
        <w:rPr>
          <w:bCs/>
          <w:color w:val="000000"/>
          <w:sz w:val="24"/>
          <w:szCs w:val="28"/>
        </w:rPr>
        <w:t>Э</w:t>
      </w:r>
      <w:r w:rsidR="005914C6" w:rsidRPr="005914C6">
        <w:rPr>
          <w:bCs/>
          <w:color w:val="000000"/>
          <w:sz w:val="24"/>
          <w:szCs w:val="28"/>
        </w:rPr>
        <w:t>ффект неопределенности</w:t>
      </w:r>
    </w:p>
    <w:p w:rsidR="005914C6" w:rsidRPr="005914C6" w:rsidRDefault="005914C6" w:rsidP="005914C6">
      <w:pPr>
        <w:ind w:firstLine="567"/>
        <w:jc w:val="both"/>
        <w:rPr>
          <w:bCs/>
          <w:color w:val="000000"/>
          <w:sz w:val="24"/>
          <w:szCs w:val="28"/>
        </w:rPr>
      </w:pPr>
    </w:p>
    <w:p w:rsidR="003B2A6D" w:rsidRDefault="003B2A6D" w:rsidP="003B2A6D">
      <w:pPr>
        <w:ind w:firstLine="567"/>
        <w:jc w:val="both"/>
        <w:rPr>
          <w:bCs/>
          <w:color w:val="000000"/>
        </w:rPr>
      </w:pPr>
      <w:r>
        <w:rPr>
          <w:bCs/>
          <w:color w:val="000000"/>
        </w:rPr>
        <w:t>Примечания</w:t>
      </w:r>
    </w:p>
    <w:p w:rsidR="005914C6" w:rsidRPr="003B2A6D" w:rsidRDefault="005914C6" w:rsidP="005914C6">
      <w:pPr>
        <w:ind w:firstLine="567"/>
        <w:jc w:val="both"/>
        <w:rPr>
          <w:bCs/>
          <w:color w:val="000000"/>
        </w:rPr>
      </w:pPr>
      <w:r w:rsidRPr="003B2A6D">
        <w:rPr>
          <w:bCs/>
          <w:color w:val="000000"/>
        </w:rPr>
        <w:t xml:space="preserve">1 Эффект – это отклонение от </w:t>
      </w:r>
      <w:proofErr w:type="gramStart"/>
      <w:r w:rsidRPr="003B2A6D">
        <w:rPr>
          <w:bCs/>
          <w:color w:val="000000"/>
        </w:rPr>
        <w:t>ожидаемого</w:t>
      </w:r>
      <w:proofErr w:type="gramEnd"/>
      <w:r w:rsidRPr="003B2A6D">
        <w:rPr>
          <w:bCs/>
          <w:color w:val="000000"/>
        </w:rPr>
        <w:t>, положительное или отрицательное.</w:t>
      </w:r>
    </w:p>
    <w:p w:rsidR="005914C6" w:rsidRPr="003B2A6D" w:rsidRDefault="005914C6" w:rsidP="005914C6">
      <w:pPr>
        <w:ind w:firstLine="567"/>
        <w:jc w:val="both"/>
        <w:rPr>
          <w:bCs/>
          <w:color w:val="000000"/>
        </w:rPr>
      </w:pPr>
    </w:p>
    <w:p w:rsidR="005914C6" w:rsidRPr="003B2A6D" w:rsidRDefault="005914C6" w:rsidP="005914C6">
      <w:pPr>
        <w:ind w:firstLine="567"/>
        <w:jc w:val="both"/>
        <w:rPr>
          <w:bCs/>
          <w:color w:val="000000"/>
        </w:rPr>
      </w:pPr>
      <w:r w:rsidRPr="003B2A6D">
        <w:rPr>
          <w:bCs/>
          <w:color w:val="000000"/>
        </w:rPr>
        <w:lastRenderedPageBreak/>
        <w:t xml:space="preserve">2 Неопределенность </w:t>
      </w:r>
      <w:r w:rsidR="003B2A6D" w:rsidRPr="003B2A6D">
        <w:rPr>
          <w:bCs/>
          <w:color w:val="000000"/>
        </w:rPr>
        <w:t xml:space="preserve">– </w:t>
      </w:r>
      <w:r w:rsidRPr="003B2A6D">
        <w:rPr>
          <w:bCs/>
          <w:color w:val="000000"/>
        </w:rPr>
        <w:t>это состояние, даже частичное, отсутствия информации, связанной с пониманием или знанием события, его последствий или вероятности.</w:t>
      </w:r>
    </w:p>
    <w:p w:rsidR="005914C6" w:rsidRPr="003B2A6D" w:rsidRDefault="005914C6" w:rsidP="005914C6">
      <w:pPr>
        <w:ind w:firstLine="567"/>
        <w:jc w:val="both"/>
        <w:rPr>
          <w:bCs/>
          <w:color w:val="000000"/>
        </w:rPr>
      </w:pPr>
      <w:r w:rsidRPr="003B2A6D">
        <w:rPr>
          <w:bCs/>
          <w:color w:val="000000"/>
        </w:rPr>
        <w:t>3 Риск часто характеризуется ссылкой на возможные «события» (согласно определению в Руководстве ISO 73) и «последствия» (согласно определению в Руководстве ISO 73) или их сочетание.</w:t>
      </w:r>
    </w:p>
    <w:p w:rsidR="005914C6" w:rsidRPr="003B2A6D" w:rsidRDefault="005914C6" w:rsidP="005914C6">
      <w:pPr>
        <w:ind w:firstLine="567"/>
        <w:jc w:val="both"/>
        <w:rPr>
          <w:bCs/>
          <w:color w:val="000000"/>
        </w:rPr>
      </w:pPr>
      <w:r w:rsidRPr="003B2A6D">
        <w:rPr>
          <w:bCs/>
          <w:color w:val="000000"/>
        </w:rPr>
        <w:t>4 Риск часто выражается в терминах сочетания последствий события (включая изменения обстоятельств) и связанной с ним «вероятности» (в соответствии с определением в ISO Guide 73) возникновения.</w:t>
      </w:r>
    </w:p>
    <w:p w:rsidR="005914C6" w:rsidRPr="003B2A6D" w:rsidRDefault="005914C6" w:rsidP="005914C6">
      <w:pPr>
        <w:ind w:firstLine="567"/>
        <w:jc w:val="both"/>
        <w:rPr>
          <w:bCs/>
          <w:color w:val="000000"/>
        </w:rPr>
      </w:pPr>
    </w:p>
    <w:p w:rsidR="005914C6" w:rsidRPr="003B2A6D" w:rsidRDefault="005914C6" w:rsidP="005914C6">
      <w:pPr>
        <w:ind w:firstLine="567"/>
        <w:jc w:val="both"/>
        <w:rPr>
          <w:bCs/>
          <w:color w:val="000000"/>
        </w:rPr>
      </w:pPr>
      <w:proofErr w:type="gramStart"/>
      <w:r w:rsidRPr="003B2A6D">
        <w:rPr>
          <w:bCs/>
          <w:color w:val="000000"/>
        </w:rPr>
        <w:t>[ИСТОЧНИК:</w:t>
      </w:r>
      <w:proofErr w:type="gramEnd"/>
      <w:r w:rsidRPr="003B2A6D">
        <w:rPr>
          <w:bCs/>
          <w:color w:val="000000"/>
        </w:rPr>
        <w:t xml:space="preserve"> </w:t>
      </w:r>
      <w:proofErr w:type="gramStart"/>
      <w:r w:rsidRPr="003B2A6D">
        <w:rPr>
          <w:bCs/>
          <w:color w:val="000000"/>
        </w:rPr>
        <w:t>ISO 50001:2018, 3.4.11]</w:t>
      </w:r>
      <w:proofErr w:type="gramEnd"/>
    </w:p>
    <w:p w:rsidR="005914C6" w:rsidRPr="005914C6" w:rsidRDefault="005914C6" w:rsidP="005914C6">
      <w:pPr>
        <w:ind w:firstLine="567"/>
        <w:jc w:val="both"/>
        <w:rPr>
          <w:bCs/>
          <w:color w:val="000000"/>
          <w:sz w:val="24"/>
          <w:szCs w:val="28"/>
        </w:rPr>
      </w:pPr>
    </w:p>
    <w:p w:rsidR="005914C6" w:rsidRPr="005914C6" w:rsidRDefault="00155A2F" w:rsidP="005914C6">
      <w:pPr>
        <w:ind w:firstLine="567"/>
        <w:jc w:val="both"/>
        <w:rPr>
          <w:bCs/>
          <w:color w:val="000000"/>
          <w:sz w:val="24"/>
          <w:szCs w:val="28"/>
        </w:rPr>
      </w:pPr>
      <w:r>
        <w:rPr>
          <w:b/>
          <w:bCs/>
          <w:color w:val="000000"/>
          <w:sz w:val="24"/>
          <w:szCs w:val="28"/>
        </w:rPr>
        <w:t>3.4.10 К</w:t>
      </w:r>
      <w:r w:rsidR="005914C6" w:rsidRPr="005914C6">
        <w:rPr>
          <w:b/>
          <w:bCs/>
          <w:color w:val="000000"/>
          <w:sz w:val="24"/>
          <w:szCs w:val="28"/>
        </w:rPr>
        <w:t>омпетентность</w:t>
      </w:r>
      <w:r>
        <w:rPr>
          <w:b/>
          <w:bCs/>
          <w:color w:val="000000"/>
          <w:sz w:val="24"/>
          <w:szCs w:val="28"/>
        </w:rPr>
        <w:t xml:space="preserve"> </w:t>
      </w:r>
      <w:r>
        <w:rPr>
          <w:bCs/>
          <w:color w:val="000000"/>
          <w:sz w:val="24"/>
          <w:szCs w:val="28"/>
        </w:rPr>
        <w:t>(</w:t>
      </w:r>
      <w:r w:rsidRPr="00155A2F">
        <w:rPr>
          <w:bCs/>
          <w:color w:val="000000"/>
          <w:sz w:val="24"/>
          <w:szCs w:val="28"/>
        </w:rPr>
        <w:t>competence</w:t>
      </w:r>
      <w:r w:rsidRPr="00155A2F">
        <w:rPr>
          <w:bCs/>
          <w:color w:val="000000"/>
          <w:sz w:val="24"/>
          <w:szCs w:val="28"/>
        </w:rPr>
        <w:t>)</w:t>
      </w:r>
      <w:r w:rsidR="005914C6" w:rsidRPr="00155A2F">
        <w:rPr>
          <w:bCs/>
          <w:color w:val="000000"/>
          <w:sz w:val="24"/>
          <w:szCs w:val="28"/>
        </w:rPr>
        <w:t xml:space="preserve">: </w:t>
      </w:r>
      <w:r>
        <w:rPr>
          <w:bCs/>
          <w:color w:val="000000"/>
          <w:sz w:val="24"/>
          <w:szCs w:val="28"/>
        </w:rPr>
        <w:t>У</w:t>
      </w:r>
      <w:r w:rsidR="005914C6" w:rsidRPr="005914C6">
        <w:rPr>
          <w:bCs/>
          <w:color w:val="000000"/>
          <w:sz w:val="24"/>
          <w:szCs w:val="28"/>
        </w:rPr>
        <w:t>мение применять знания и навыки для достижения намеченных результатов</w:t>
      </w:r>
    </w:p>
    <w:p w:rsidR="005914C6" w:rsidRPr="005914C6" w:rsidRDefault="005914C6" w:rsidP="005914C6">
      <w:pPr>
        <w:ind w:firstLine="567"/>
        <w:jc w:val="both"/>
        <w:rPr>
          <w:bCs/>
          <w:color w:val="000000"/>
          <w:sz w:val="24"/>
          <w:szCs w:val="28"/>
        </w:rPr>
      </w:pPr>
    </w:p>
    <w:p w:rsidR="005914C6" w:rsidRPr="00155A2F" w:rsidRDefault="005914C6" w:rsidP="005914C6">
      <w:pPr>
        <w:ind w:firstLine="567"/>
        <w:jc w:val="both"/>
        <w:rPr>
          <w:bCs/>
          <w:color w:val="000000"/>
          <w:szCs w:val="28"/>
        </w:rPr>
      </w:pPr>
      <w:proofErr w:type="gramStart"/>
      <w:r w:rsidRPr="00155A2F">
        <w:rPr>
          <w:bCs/>
          <w:color w:val="000000"/>
          <w:szCs w:val="28"/>
        </w:rPr>
        <w:t>[ИСТОЧНИК:</w:t>
      </w:r>
      <w:proofErr w:type="gramEnd"/>
      <w:r w:rsidRPr="00155A2F">
        <w:rPr>
          <w:bCs/>
          <w:color w:val="000000"/>
          <w:szCs w:val="28"/>
        </w:rPr>
        <w:t xml:space="preserve"> </w:t>
      </w:r>
      <w:proofErr w:type="gramStart"/>
      <w:r w:rsidRPr="00155A2F">
        <w:rPr>
          <w:bCs/>
          <w:color w:val="000000"/>
          <w:szCs w:val="28"/>
        </w:rPr>
        <w:t>ISO 50001:2018, 3.4.12]</w:t>
      </w:r>
      <w:proofErr w:type="gramEnd"/>
    </w:p>
    <w:p w:rsidR="005914C6" w:rsidRPr="005914C6" w:rsidRDefault="005914C6" w:rsidP="005914C6">
      <w:pPr>
        <w:ind w:firstLine="567"/>
        <w:jc w:val="both"/>
        <w:rPr>
          <w:bCs/>
          <w:color w:val="000000"/>
          <w:sz w:val="24"/>
          <w:szCs w:val="28"/>
        </w:rPr>
      </w:pPr>
    </w:p>
    <w:p w:rsidR="005914C6" w:rsidRPr="005914C6" w:rsidRDefault="00155A2F" w:rsidP="005914C6">
      <w:pPr>
        <w:ind w:firstLine="567"/>
        <w:jc w:val="both"/>
        <w:rPr>
          <w:bCs/>
          <w:color w:val="000000"/>
          <w:sz w:val="24"/>
          <w:szCs w:val="28"/>
        </w:rPr>
      </w:pPr>
      <w:r>
        <w:rPr>
          <w:b/>
          <w:bCs/>
          <w:color w:val="000000"/>
          <w:sz w:val="24"/>
          <w:szCs w:val="28"/>
        </w:rPr>
        <w:t>3.4.11 Ц</w:t>
      </w:r>
      <w:r w:rsidR="005914C6" w:rsidRPr="005914C6">
        <w:rPr>
          <w:b/>
          <w:bCs/>
          <w:color w:val="000000"/>
          <w:sz w:val="24"/>
          <w:szCs w:val="28"/>
        </w:rPr>
        <w:t>ель</w:t>
      </w:r>
      <w:r>
        <w:rPr>
          <w:b/>
          <w:bCs/>
          <w:color w:val="000000"/>
          <w:sz w:val="24"/>
          <w:szCs w:val="28"/>
        </w:rPr>
        <w:t xml:space="preserve"> </w:t>
      </w:r>
      <w:r w:rsidRPr="00155A2F">
        <w:rPr>
          <w:bCs/>
          <w:color w:val="000000"/>
          <w:sz w:val="24"/>
          <w:szCs w:val="28"/>
        </w:rPr>
        <w:t>(</w:t>
      </w:r>
      <w:r w:rsidRPr="00155A2F">
        <w:rPr>
          <w:bCs/>
          <w:color w:val="000000"/>
          <w:sz w:val="24"/>
          <w:szCs w:val="28"/>
        </w:rPr>
        <w:t>objective</w:t>
      </w:r>
      <w:r w:rsidRPr="00155A2F">
        <w:rPr>
          <w:bCs/>
          <w:color w:val="000000"/>
          <w:sz w:val="24"/>
          <w:szCs w:val="28"/>
        </w:rPr>
        <w:t>)</w:t>
      </w:r>
      <w:r w:rsidR="005914C6" w:rsidRPr="00155A2F">
        <w:rPr>
          <w:bCs/>
          <w:color w:val="000000"/>
          <w:sz w:val="24"/>
          <w:szCs w:val="28"/>
        </w:rPr>
        <w:t xml:space="preserve">: </w:t>
      </w:r>
      <w:r>
        <w:rPr>
          <w:bCs/>
          <w:color w:val="000000"/>
          <w:sz w:val="24"/>
          <w:szCs w:val="28"/>
        </w:rPr>
        <w:t>Р</w:t>
      </w:r>
      <w:r w:rsidR="005914C6" w:rsidRPr="005914C6">
        <w:rPr>
          <w:bCs/>
          <w:color w:val="000000"/>
          <w:sz w:val="24"/>
          <w:szCs w:val="28"/>
        </w:rPr>
        <w:t>езультаты, которые должны быть достигнуты</w:t>
      </w:r>
    </w:p>
    <w:p w:rsidR="005914C6" w:rsidRPr="005914C6" w:rsidRDefault="005914C6" w:rsidP="005914C6">
      <w:pPr>
        <w:ind w:firstLine="567"/>
        <w:jc w:val="both"/>
        <w:rPr>
          <w:bCs/>
          <w:color w:val="000000"/>
          <w:sz w:val="24"/>
          <w:szCs w:val="28"/>
        </w:rPr>
      </w:pPr>
    </w:p>
    <w:p w:rsidR="00155A2F" w:rsidRDefault="00155A2F" w:rsidP="00155A2F">
      <w:pPr>
        <w:ind w:firstLine="567"/>
        <w:jc w:val="both"/>
        <w:rPr>
          <w:bCs/>
          <w:color w:val="000000"/>
        </w:rPr>
      </w:pPr>
      <w:r>
        <w:rPr>
          <w:bCs/>
          <w:color w:val="000000"/>
        </w:rPr>
        <w:t>Примечания</w:t>
      </w:r>
    </w:p>
    <w:p w:rsidR="005914C6" w:rsidRPr="00155A2F" w:rsidRDefault="005914C6" w:rsidP="005914C6">
      <w:pPr>
        <w:ind w:firstLine="567"/>
        <w:jc w:val="both"/>
        <w:rPr>
          <w:bCs/>
          <w:color w:val="000000"/>
        </w:rPr>
      </w:pPr>
      <w:r w:rsidRPr="00155A2F">
        <w:rPr>
          <w:bCs/>
          <w:color w:val="000000"/>
        </w:rPr>
        <w:t>1 Цели устанавливаются в соответствии с энергетической политикой (3.2.6) группы энергетического менеджмента (EnMG) (3.1.7).</w:t>
      </w:r>
    </w:p>
    <w:p w:rsidR="005914C6" w:rsidRPr="00155A2F" w:rsidRDefault="005914C6" w:rsidP="005914C6">
      <w:pPr>
        <w:ind w:firstLine="567"/>
        <w:jc w:val="both"/>
        <w:rPr>
          <w:bCs/>
          <w:color w:val="000000"/>
        </w:rPr>
      </w:pPr>
      <w:r w:rsidRPr="00155A2F">
        <w:rPr>
          <w:bCs/>
          <w:color w:val="000000"/>
        </w:rPr>
        <w:t>2 Цели организации, входящей в состав (3.1.2) могут быть частью целей EnMG.</w:t>
      </w:r>
    </w:p>
    <w:p w:rsidR="005914C6" w:rsidRPr="00155A2F"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155A2F">
        <w:rPr>
          <w:bCs/>
          <w:color w:val="000000"/>
        </w:rPr>
        <w:t>[ИСТОЧНИК:</w:t>
      </w:r>
      <w:proofErr w:type="gramEnd"/>
      <w:r w:rsidRPr="00155A2F">
        <w:rPr>
          <w:bCs/>
          <w:color w:val="000000"/>
        </w:rPr>
        <w:t xml:space="preserve"> ISO 50001:2018, 3.4.13, изменен. Примечания 1, 2, 3 и 4 были удалены. </w:t>
      </w:r>
      <w:proofErr w:type="gramStart"/>
      <w:r w:rsidRPr="00155A2F">
        <w:rPr>
          <w:bCs/>
          <w:color w:val="000000"/>
        </w:rPr>
        <w:t>Добавлены примечания 1 и 2.]</w:t>
      </w:r>
      <w:proofErr w:type="gramEnd"/>
    </w:p>
    <w:p w:rsidR="005914C6" w:rsidRPr="005914C6" w:rsidRDefault="005914C6" w:rsidP="005914C6">
      <w:pPr>
        <w:ind w:firstLine="567"/>
        <w:jc w:val="both"/>
        <w:rPr>
          <w:bCs/>
          <w:color w:val="000000"/>
          <w:sz w:val="24"/>
          <w:szCs w:val="28"/>
        </w:rPr>
      </w:pPr>
    </w:p>
    <w:p w:rsidR="005914C6" w:rsidRDefault="00155A2F" w:rsidP="005914C6">
      <w:pPr>
        <w:ind w:firstLine="567"/>
        <w:jc w:val="both"/>
        <w:rPr>
          <w:bCs/>
          <w:color w:val="000000"/>
          <w:sz w:val="24"/>
          <w:szCs w:val="28"/>
        </w:rPr>
      </w:pPr>
      <w:r>
        <w:rPr>
          <w:b/>
          <w:bCs/>
          <w:color w:val="000000"/>
          <w:sz w:val="24"/>
          <w:szCs w:val="28"/>
        </w:rPr>
        <w:t>3.4.12 Э</w:t>
      </w:r>
      <w:r w:rsidR="005914C6" w:rsidRPr="005914C6">
        <w:rPr>
          <w:b/>
          <w:bCs/>
          <w:color w:val="000000"/>
          <w:sz w:val="24"/>
          <w:szCs w:val="28"/>
        </w:rPr>
        <w:t>ффективность</w:t>
      </w:r>
      <w:r>
        <w:rPr>
          <w:b/>
          <w:bCs/>
          <w:color w:val="000000"/>
          <w:sz w:val="24"/>
          <w:szCs w:val="28"/>
        </w:rPr>
        <w:t xml:space="preserve"> </w:t>
      </w:r>
      <w:r w:rsidRPr="00155A2F">
        <w:rPr>
          <w:bCs/>
          <w:color w:val="000000"/>
          <w:sz w:val="24"/>
          <w:szCs w:val="28"/>
        </w:rPr>
        <w:t>(</w:t>
      </w:r>
      <w:r w:rsidRPr="00155A2F">
        <w:rPr>
          <w:bCs/>
          <w:color w:val="000000"/>
          <w:sz w:val="24"/>
          <w:szCs w:val="28"/>
        </w:rPr>
        <w:t>effectiveness</w:t>
      </w:r>
      <w:r w:rsidRPr="00155A2F">
        <w:rPr>
          <w:bCs/>
          <w:color w:val="000000"/>
          <w:sz w:val="24"/>
          <w:szCs w:val="28"/>
        </w:rPr>
        <w:t>)</w:t>
      </w:r>
      <w:r w:rsidR="005914C6" w:rsidRPr="00155A2F">
        <w:rPr>
          <w:bCs/>
          <w:color w:val="000000"/>
          <w:sz w:val="24"/>
          <w:szCs w:val="28"/>
        </w:rPr>
        <w:t xml:space="preserve">: </w:t>
      </w:r>
      <w:r>
        <w:rPr>
          <w:bCs/>
          <w:color w:val="000000"/>
          <w:sz w:val="24"/>
          <w:szCs w:val="28"/>
        </w:rPr>
        <w:t>С</w:t>
      </w:r>
      <w:r w:rsidR="005914C6" w:rsidRPr="005914C6">
        <w:rPr>
          <w:bCs/>
          <w:color w:val="000000"/>
          <w:sz w:val="24"/>
          <w:szCs w:val="28"/>
        </w:rPr>
        <w:t>тепень реализации запланированных мероприятий и достижения запланированных результатов</w:t>
      </w:r>
    </w:p>
    <w:p w:rsidR="00155A2F" w:rsidRPr="005914C6" w:rsidRDefault="00155A2F" w:rsidP="005914C6">
      <w:pPr>
        <w:ind w:firstLine="567"/>
        <w:jc w:val="both"/>
        <w:rPr>
          <w:bCs/>
          <w:color w:val="000000"/>
          <w:sz w:val="24"/>
          <w:szCs w:val="28"/>
        </w:rPr>
      </w:pPr>
    </w:p>
    <w:p w:rsidR="005914C6" w:rsidRPr="00155A2F" w:rsidRDefault="005914C6" w:rsidP="005914C6">
      <w:pPr>
        <w:ind w:firstLine="567"/>
        <w:jc w:val="both"/>
        <w:rPr>
          <w:bCs/>
          <w:color w:val="000000"/>
          <w:szCs w:val="28"/>
        </w:rPr>
      </w:pPr>
      <w:proofErr w:type="gramStart"/>
      <w:r w:rsidRPr="00155A2F">
        <w:rPr>
          <w:bCs/>
          <w:color w:val="000000"/>
          <w:szCs w:val="28"/>
        </w:rPr>
        <w:t>[ИСТОЧНИК:</w:t>
      </w:r>
      <w:proofErr w:type="gramEnd"/>
      <w:r w:rsidRPr="00155A2F">
        <w:rPr>
          <w:bCs/>
          <w:color w:val="000000"/>
          <w:szCs w:val="28"/>
        </w:rPr>
        <w:t xml:space="preserve"> </w:t>
      </w:r>
      <w:proofErr w:type="gramStart"/>
      <w:r w:rsidRPr="00155A2F">
        <w:rPr>
          <w:bCs/>
          <w:color w:val="000000"/>
          <w:szCs w:val="28"/>
        </w:rPr>
        <w:t>ISO 50001:2018, 3.4.14]</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 xml:space="preserve">3.4.13 </w:t>
      </w:r>
      <w:r w:rsidR="00155A2F">
        <w:rPr>
          <w:b/>
          <w:bCs/>
          <w:sz w:val="24"/>
          <w:szCs w:val="28"/>
        </w:rPr>
        <w:t>Расче</w:t>
      </w:r>
      <w:r w:rsidRPr="005914C6">
        <w:rPr>
          <w:b/>
          <w:bCs/>
          <w:sz w:val="24"/>
          <w:szCs w:val="28"/>
        </w:rPr>
        <w:t>тное энергопотребление</w:t>
      </w:r>
      <w:r w:rsidR="00155A2F">
        <w:rPr>
          <w:b/>
          <w:bCs/>
          <w:sz w:val="24"/>
          <w:szCs w:val="28"/>
        </w:rPr>
        <w:t xml:space="preserve"> </w:t>
      </w:r>
      <w:r w:rsidR="00155A2F" w:rsidRPr="00155A2F">
        <w:rPr>
          <w:bCs/>
          <w:color w:val="000000"/>
          <w:sz w:val="24"/>
          <w:szCs w:val="28"/>
        </w:rPr>
        <w:t>(</w:t>
      </w:r>
      <w:r w:rsidR="00155A2F" w:rsidRPr="00155A2F">
        <w:rPr>
          <w:bCs/>
          <w:color w:val="000000"/>
          <w:sz w:val="24"/>
          <w:szCs w:val="28"/>
        </w:rPr>
        <w:t>energy target</w:t>
      </w:r>
      <w:r w:rsidR="00155A2F" w:rsidRPr="00155A2F">
        <w:rPr>
          <w:bCs/>
          <w:color w:val="000000"/>
          <w:sz w:val="24"/>
          <w:szCs w:val="28"/>
        </w:rPr>
        <w:t>)</w:t>
      </w:r>
      <w:r w:rsidRPr="00155A2F">
        <w:rPr>
          <w:bCs/>
          <w:color w:val="000000"/>
          <w:sz w:val="24"/>
          <w:szCs w:val="28"/>
        </w:rPr>
        <w:t xml:space="preserve">: </w:t>
      </w:r>
      <w:r w:rsidR="00155A2F">
        <w:rPr>
          <w:bCs/>
          <w:color w:val="000000"/>
          <w:sz w:val="24"/>
          <w:szCs w:val="28"/>
        </w:rPr>
        <w:t>И</w:t>
      </w:r>
      <w:r w:rsidRPr="005914C6">
        <w:rPr>
          <w:bCs/>
          <w:color w:val="000000"/>
          <w:sz w:val="24"/>
          <w:szCs w:val="28"/>
        </w:rPr>
        <w:t xml:space="preserve">змеримая </w:t>
      </w:r>
      <w:r w:rsidRPr="00155A2F">
        <w:rPr>
          <w:bCs/>
          <w:color w:val="000000"/>
          <w:sz w:val="24"/>
          <w:szCs w:val="28"/>
        </w:rPr>
        <w:t>цель</w:t>
      </w:r>
      <w:r w:rsidRPr="005914C6">
        <w:rPr>
          <w:bCs/>
          <w:color w:val="000000"/>
          <w:sz w:val="24"/>
          <w:szCs w:val="28"/>
        </w:rPr>
        <w:t xml:space="preserve"> (3.4.11) </w:t>
      </w:r>
      <w:r w:rsidRPr="00155A2F">
        <w:rPr>
          <w:bCs/>
          <w:color w:val="000000"/>
          <w:sz w:val="24"/>
          <w:szCs w:val="28"/>
        </w:rPr>
        <w:t>улучшения энергоэффективности</w:t>
      </w:r>
      <w:r w:rsidRPr="005914C6">
        <w:rPr>
          <w:bCs/>
          <w:color w:val="000000"/>
          <w:sz w:val="24"/>
          <w:szCs w:val="28"/>
        </w:rPr>
        <w:t xml:space="preserve"> (3.4.6)</w:t>
      </w:r>
    </w:p>
    <w:p w:rsidR="005914C6" w:rsidRPr="005914C6" w:rsidRDefault="005914C6" w:rsidP="005914C6">
      <w:pPr>
        <w:ind w:firstLine="567"/>
        <w:jc w:val="both"/>
        <w:rPr>
          <w:bCs/>
          <w:color w:val="000000"/>
          <w:sz w:val="24"/>
          <w:szCs w:val="28"/>
        </w:rPr>
      </w:pPr>
    </w:p>
    <w:p w:rsidR="00155A2F" w:rsidRDefault="00155A2F" w:rsidP="00155A2F">
      <w:pPr>
        <w:ind w:firstLine="567"/>
        <w:jc w:val="both"/>
        <w:rPr>
          <w:bCs/>
          <w:color w:val="000000"/>
        </w:rPr>
      </w:pPr>
      <w:r>
        <w:rPr>
          <w:bCs/>
          <w:color w:val="000000"/>
        </w:rPr>
        <w:t>Примечания</w:t>
      </w:r>
    </w:p>
    <w:p w:rsidR="005914C6" w:rsidRPr="00155A2F" w:rsidRDefault="005914C6" w:rsidP="005914C6">
      <w:pPr>
        <w:ind w:firstLine="567"/>
        <w:jc w:val="both"/>
        <w:rPr>
          <w:bCs/>
          <w:color w:val="000000"/>
        </w:rPr>
      </w:pPr>
      <w:proofErr w:type="gramStart"/>
      <w:r w:rsidRPr="00155A2F">
        <w:rPr>
          <w:bCs/>
          <w:color w:val="000000"/>
        </w:rPr>
        <w:t xml:space="preserve">1 </w:t>
      </w:r>
      <w:bookmarkStart w:id="5" w:name="_Hlk94905972"/>
      <w:r w:rsidRPr="00155A2F">
        <w:rPr>
          <w:bCs/>
          <w:color w:val="000000"/>
        </w:rPr>
        <w:t>Расч</w:t>
      </w:r>
      <w:r w:rsidR="00155A2F" w:rsidRPr="00155A2F">
        <w:rPr>
          <w:bCs/>
          <w:color w:val="000000"/>
        </w:rPr>
        <w:t>е</w:t>
      </w:r>
      <w:r w:rsidRPr="00155A2F">
        <w:rPr>
          <w:bCs/>
          <w:color w:val="000000"/>
        </w:rPr>
        <w:t xml:space="preserve">тное энергопотребление </w:t>
      </w:r>
      <w:bookmarkEnd w:id="5"/>
      <w:r w:rsidRPr="00155A2F">
        <w:rPr>
          <w:bCs/>
          <w:color w:val="000000"/>
        </w:rPr>
        <w:t>может быть включена в цель.</w:t>
      </w:r>
      <w:proofErr w:type="gramEnd"/>
    </w:p>
    <w:p w:rsidR="005914C6" w:rsidRPr="00155A2F" w:rsidRDefault="005914C6" w:rsidP="005914C6">
      <w:pPr>
        <w:ind w:firstLine="567"/>
        <w:jc w:val="both"/>
        <w:rPr>
          <w:bCs/>
          <w:color w:val="000000"/>
        </w:rPr>
      </w:pPr>
      <w:r w:rsidRPr="00155A2F">
        <w:rPr>
          <w:bCs/>
          <w:color w:val="000000"/>
        </w:rPr>
        <w:t>2 Расч</w:t>
      </w:r>
      <w:r w:rsidR="00155A2F">
        <w:rPr>
          <w:bCs/>
          <w:color w:val="000000"/>
        </w:rPr>
        <w:t>е</w:t>
      </w:r>
      <w:r w:rsidRPr="00155A2F">
        <w:rPr>
          <w:bCs/>
          <w:color w:val="000000"/>
        </w:rPr>
        <w:t>тное энергопотребление для каждой организации, входящей в состав (3.1.2) может отличаться от расчетного энергопотребления группы энергетического менеджмента (3.1.7).</w:t>
      </w:r>
    </w:p>
    <w:p w:rsidR="005914C6" w:rsidRPr="00155A2F" w:rsidRDefault="005914C6" w:rsidP="005914C6">
      <w:pPr>
        <w:ind w:firstLine="567"/>
        <w:jc w:val="both"/>
        <w:rPr>
          <w:bCs/>
          <w:color w:val="000000"/>
        </w:rPr>
      </w:pPr>
    </w:p>
    <w:p w:rsidR="005914C6" w:rsidRPr="005914C6" w:rsidRDefault="005914C6" w:rsidP="005914C6">
      <w:pPr>
        <w:ind w:firstLine="567"/>
        <w:jc w:val="both"/>
        <w:rPr>
          <w:bCs/>
          <w:color w:val="000000"/>
          <w:sz w:val="24"/>
          <w:szCs w:val="28"/>
        </w:rPr>
      </w:pPr>
      <w:proofErr w:type="gramStart"/>
      <w:r w:rsidRPr="00155A2F">
        <w:rPr>
          <w:bCs/>
          <w:color w:val="000000"/>
        </w:rPr>
        <w:t>[ИСТОЧНИК:</w:t>
      </w:r>
      <w:proofErr w:type="gramEnd"/>
      <w:r w:rsidRPr="00155A2F">
        <w:rPr>
          <w:bCs/>
          <w:color w:val="000000"/>
        </w:rPr>
        <w:t xml:space="preserve"> ISO 50001:2018, 3.4.15, изменен. </w:t>
      </w:r>
      <w:proofErr w:type="gramStart"/>
      <w:r w:rsidRPr="00155A2F">
        <w:rPr>
          <w:bCs/>
          <w:color w:val="000000"/>
        </w:rPr>
        <w:t>Добавлено примечание 2.]</w:t>
      </w:r>
      <w:proofErr w:type="gramEnd"/>
    </w:p>
    <w:p w:rsidR="005914C6" w:rsidRPr="005914C6" w:rsidRDefault="005914C6" w:rsidP="005914C6">
      <w:pPr>
        <w:ind w:firstLine="567"/>
        <w:jc w:val="both"/>
        <w:rPr>
          <w:bCs/>
          <w:color w:val="000000"/>
          <w:sz w:val="24"/>
          <w:szCs w:val="28"/>
        </w:rPr>
      </w:pPr>
    </w:p>
    <w:p w:rsidR="005914C6" w:rsidRPr="005914C6" w:rsidRDefault="0040252E" w:rsidP="005914C6">
      <w:pPr>
        <w:ind w:firstLine="567"/>
        <w:jc w:val="both"/>
        <w:rPr>
          <w:bCs/>
          <w:color w:val="000000"/>
          <w:sz w:val="24"/>
          <w:szCs w:val="28"/>
        </w:rPr>
      </w:pPr>
      <w:r>
        <w:rPr>
          <w:b/>
          <w:bCs/>
          <w:color w:val="000000"/>
          <w:sz w:val="24"/>
          <w:szCs w:val="28"/>
        </w:rPr>
        <w:t>3.4.14 П</w:t>
      </w:r>
      <w:r w:rsidR="005914C6" w:rsidRPr="005914C6">
        <w:rPr>
          <w:b/>
          <w:bCs/>
          <w:color w:val="000000"/>
          <w:sz w:val="24"/>
          <w:szCs w:val="28"/>
        </w:rPr>
        <w:t>остоянное улучшение</w:t>
      </w:r>
      <w:r>
        <w:rPr>
          <w:b/>
          <w:bCs/>
          <w:color w:val="000000"/>
          <w:sz w:val="24"/>
          <w:szCs w:val="28"/>
        </w:rPr>
        <w:t xml:space="preserve"> </w:t>
      </w:r>
      <w:r w:rsidRPr="0040252E">
        <w:rPr>
          <w:bCs/>
          <w:color w:val="000000"/>
          <w:sz w:val="24"/>
          <w:szCs w:val="28"/>
        </w:rPr>
        <w:t>(</w:t>
      </w:r>
      <w:r w:rsidRPr="0040252E">
        <w:rPr>
          <w:bCs/>
          <w:color w:val="000000"/>
          <w:sz w:val="24"/>
          <w:szCs w:val="28"/>
        </w:rPr>
        <w:t>continual improvement</w:t>
      </w:r>
      <w:r w:rsidRPr="0040252E">
        <w:rPr>
          <w:bCs/>
          <w:color w:val="000000"/>
          <w:sz w:val="24"/>
          <w:szCs w:val="28"/>
        </w:rPr>
        <w:t>)</w:t>
      </w:r>
      <w:r w:rsidR="005914C6" w:rsidRPr="0040252E">
        <w:rPr>
          <w:bCs/>
          <w:color w:val="000000"/>
          <w:sz w:val="24"/>
          <w:szCs w:val="28"/>
        </w:rPr>
        <w:t xml:space="preserve">: </w:t>
      </w:r>
      <w:r>
        <w:rPr>
          <w:bCs/>
          <w:color w:val="000000"/>
          <w:sz w:val="24"/>
          <w:szCs w:val="28"/>
        </w:rPr>
        <w:t>П</w:t>
      </w:r>
      <w:r w:rsidR="005914C6" w:rsidRPr="005914C6">
        <w:rPr>
          <w:bCs/>
          <w:color w:val="000000"/>
          <w:sz w:val="24"/>
          <w:szCs w:val="28"/>
        </w:rPr>
        <w:t xml:space="preserve">овторяющаяся деятельность для повышения </w:t>
      </w:r>
      <w:r w:rsidR="005914C6" w:rsidRPr="0040252E">
        <w:rPr>
          <w:bCs/>
          <w:color w:val="000000"/>
          <w:sz w:val="24"/>
          <w:szCs w:val="28"/>
        </w:rPr>
        <w:t>эффективности</w:t>
      </w:r>
      <w:r w:rsidR="005914C6" w:rsidRPr="005914C6">
        <w:rPr>
          <w:bCs/>
          <w:color w:val="000000"/>
          <w:sz w:val="24"/>
          <w:szCs w:val="28"/>
        </w:rPr>
        <w:t xml:space="preserve"> (3.4.2)</w:t>
      </w:r>
    </w:p>
    <w:p w:rsidR="005914C6" w:rsidRPr="005914C6" w:rsidRDefault="005914C6" w:rsidP="005914C6">
      <w:pPr>
        <w:ind w:firstLine="567"/>
        <w:jc w:val="both"/>
        <w:rPr>
          <w:bCs/>
          <w:color w:val="000000"/>
          <w:sz w:val="22"/>
          <w:szCs w:val="24"/>
        </w:rPr>
      </w:pPr>
    </w:p>
    <w:p w:rsidR="005914C6" w:rsidRPr="0040252E" w:rsidRDefault="0040252E" w:rsidP="005914C6">
      <w:pPr>
        <w:ind w:firstLine="567"/>
        <w:jc w:val="both"/>
        <w:rPr>
          <w:bCs/>
          <w:color w:val="000000"/>
          <w:szCs w:val="24"/>
        </w:rPr>
      </w:pPr>
      <w:r w:rsidRPr="0040252E">
        <w:rPr>
          <w:bCs/>
          <w:color w:val="000000"/>
          <w:szCs w:val="24"/>
        </w:rPr>
        <w:t xml:space="preserve">Примечание – </w:t>
      </w:r>
      <w:r w:rsidR="005914C6" w:rsidRPr="0040252E">
        <w:rPr>
          <w:bCs/>
          <w:color w:val="000000"/>
          <w:szCs w:val="24"/>
        </w:rPr>
        <w:t>Концепция относится к улучшению энергоэффективности (3.4.3) и системе энергетического менеджмента (3.2.2).</w:t>
      </w:r>
    </w:p>
    <w:p w:rsidR="005914C6" w:rsidRPr="0040252E" w:rsidRDefault="005914C6" w:rsidP="005914C6">
      <w:pPr>
        <w:ind w:firstLine="567"/>
        <w:jc w:val="both"/>
        <w:rPr>
          <w:bCs/>
          <w:color w:val="000000"/>
          <w:szCs w:val="24"/>
        </w:rPr>
      </w:pPr>
    </w:p>
    <w:p w:rsidR="005914C6" w:rsidRPr="0040252E" w:rsidRDefault="005914C6" w:rsidP="005914C6">
      <w:pPr>
        <w:ind w:firstLine="567"/>
        <w:jc w:val="both"/>
        <w:rPr>
          <w:bCs/>
          <w:color w:val="000000"/>
          <w:szCs w:val="24"/>
        </w:rPr>
      </w:pPr>
      <w:proofErr w:type="gramStart"/>
      <w:r w:rsidRPr="0040252E">
        <w:rPr>
          <w:bCs/>
          <w:color w:val="000000"/>
          <w:szCs w:val="24"/>
        </w:rPr>
        <w:t>[ИСТОЧНИК:</w:t>
      </w:r>
      <w:proofErr w:type="gramEnd"/>
      <w:r w:rsidRPr="0040252E">
        <w:rPr>
          <w:bCs/>
          <w:color w:val="000000"/>
          <w:szCs w:val="24"/>
        </w:rPr>
        <w:t xml:space="preserve"> </w:t>
      </w:r>
      <w:proofErr w:type="gramStart"/>
      <w:r w:rsidRPr="0040252E">
        <w:rPr>
          <w:bCs/>
          <w:color w:val="000000"/>
          <w:szCs w:val="24"/>
        </w:rPr>
        <w:t>ISO 50001:2018, 3.4.16]</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3.5 Термины, относящиеся к энергии</w:t>
      </w:r>
    </w:p>
    <w:p w:rsidR="005914C6" w:rsidRPr="005914C6" w:rsidRDefault="005914C6" w:rsidP="005914C6">
      <w:pPr>
        <w:ind w:firstLine="567"/>
        <w:jc w:val="both"/>
        <w:rPr>
          <w:bCs/>
          <w:color w:val="000000"/>
          <w:sz w:val="24"/>
          <w:szCs w:val="28"/>
        </w:rPr>
      </w:pPr>
      <w:r w:rsidRPr="005914C6">
        <w:rPr>
          <w:b/>
          <w:bCs/>
          <w:color w:val="000000"/>
          <w:sz w:val="24"/>
          <w:szCs w:val="28"/>
        </w:rPr>
        <w:t xml:space="preserve">3.5.1 </w:t>
      </w:r>
      <w:r w:rsidR="0040252E">
        <w:rPr>
          <w:b/>
          <w:bCs/>
          <w:color w:val="000000"/>
          <w:sz w:val="24"/>
          <w:szCs w:val="28"/>
        </w:rPr>
        <w:t>Э</w:t>
      </w:r>
      <w:r w:rsidRPr="005914C6">
        <w:rPr>
          <w:b/>
          <w:bCs/>
          <w:color w:val="000000"/>
          <w:sz w:val="24"/>
          <w:szCs w:val="28"/>
        </w:rPr>
        <w:t>нергия</w:t>
      </w:r>
      <w:r w:rsidR="0040252E">
        <w:rPr>
          <w:b/>
          <w:bCs/>
          <w:color w:val="000000"/>
          <w:sz w:val="24"/>
          <w:szCs w:val="28"/>
        </w:rPr>
        <w:t xml:space="preserve"> </w:t>
      </w:r>
      <w:r w:rsidR="0040252E" w:rsidRPr="0040252E">
        <w:rPr>
          <w:bCs/>
          <w:color w:val="000000"/>
          <w:sz w:val="24"/>
          <w:szCs w:val="28"/>
        </w:rPr>
        <w:t>(</w:t>
      </w:r>
      <w:r w:rsidR="0040252E" w:rsidRPr="0040252E">
        <w:rPr>
          <w:bCs/>
          <w:color w:val="000000"/>
          <w:sz w:val="24"/>
          <w:szCs w:val="28"/>
        </w:rPr>
        <w:t>energy</w:t>
      </w:r>
      <w:r w:rsidR="0040252E" w:rsidRPr="0040252E">
        <w:rPr>
          <w:bCs/>
          <w:color w:val="000000"/>
          <w:sz w:val="24"/>
          <w:szCs w:val="28"/>
        </w:rPr>
        <w:t>)</w:t>
      </w:r>
      <w:r w:rsidRPr="0040252E">
        <w:rPr>
          <w:bCs/>
          <w:color w:val="000000"/>
          <w:sz w:val="24"/>
          <w:szCs w:val="28"/>
        </w:rPr>
        <w:t xml:space="preserve">: </w:t>
      </w:r>
      <w:r w:rsidR="0040252E">
        <w:rPr>
          <w:bCs/>
          <w:color w:val="000000"/>
          <w:sz w:val="24"/>
          <w:szCs w:val="28"/>
        </w:rPr>
        <w:t>Э</w:t>
      </w:r>
      <w:r w:rsidRPr="005914C6">
        <w:rPr>
          <w:bCs/>
          <w:color w:val="000000"/>
          <w:sz w:val="24"/>
          <w:szCs w:val="28"/>
        </w:rPr>
        <w:t>лектричество, топливо, пар, тепло, сжатый воздух и другие подобные среды</w:t>
      </w:r>
    </w:p>
    <w:p w:rsidR="005914C6" w:rsidRPr="005914C6" w:rsidRDefault="005914C6" w:rsidP="005914C6">
      <w:pPr>
        <w:ind w:firstLine="567"/>
        <w:jc w:val="both"/>
        <w:rPr>
          <w:bCs/>
          <w:color w:val="000000"/>
          <w:sz w:val="24"/>
          <w:szCs w:val="28"/>
        </w:rPr>
      </w:pPr>
    </w:p>
    <w:p w:rsidR="005914C6" w:rsidRPr="0040252E" w:rsidRDefault="0040252E" w:rsidP="005914C6">
      <w:pPr>
        <w:ind w:firstLine="567"/>
        <w:jc w:val="both"/>
        <w:rPr>
          <w:bCs/>
          <w:color w:val="000000"/>
          <w:szCs w:val="24"/>
        </w:rPr>
      </w:pPr>
      <w:r w:rsidRPr="0040252E">
        <w:rPr>
          <w:bCs/>
          <w:color w:val="000000"/>
          <w:szCs w:val="24"/>
        </w:rPr>
        <w:t>Примечание –</w:t>
      </w:r>
      <w:r w:rsidR="005914C6" w:rsidRPr="0040252E">
        <w:rPr>
          <w:bCs/>
          <w:color w:val="000000"/>
          <w:szCs w:val="24"/>
        </w:rPr>
        <w:t xml:space="preserve"> Для целей настоящего документа энергия относится к различным типам энергии, включая возобновляемую, которую можно покупать, хранить, перерабатывать, использовать в оборудовании или в процессе (3.3.6) или восстанавливать.</w:t>
      </w:r>
    </w:p>
    <w:p w:rsidR="005914C6" w:rsidRPr="0040252E" w:rsidRDefault="005914C6" w:rsidP="005914C6">
      <w:pPr>
        <w:ind w:firstLine="567"/>
        <w:jc w:val="both"/>
        <w:rPr>
          <w:bCs/>
          <w:color w:val="000000"/>
          <w:szCs w:val="24"/>
        </w:rPr>
      </w:pPr>
      <w:proofErr w:type="gramStart"/>
      <w:r w:rsidRPr="0040252E">
        <w:rPr>
          <w:bCs/>
          <w:color w:val="000000"/>
          <w:szCs w:val="24"/>
        </w:rPr>
        <w:lastRenderedPageBreak/>
        <w:t>[ИСТОЧНИК:</w:t>
      </w:r>
      <w:proofErr w:type="gramEnd"/>
      <w:r w:rsidRPr="0040252E">
        <w:rPr>
          <w:bCs/>
          <w:color w:val="000000"/>
          <w:szCs w:val="24"/>
        </w:rPr>
        <w:t xml:space="preserve"> </w:t>
      </w:r>
      <w:proofErr w:type="gramStart"/>
      <w:r w:rsidRPr="0040252E">
        <w:rPr>
          <w:bCs/>
          <w:color w:val="000000"/>
          <w:szCs w:val="24"/>
        </w:rPr>
        <w:t>ISO 50001:2018, 3.5.1]</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
          <w:bCs/>
          <w:color w:val="000000"/>
          <w:sz w:val="24"/>
          <w:szCs w:val="28"/>
        </w:rPr>
        <w:t>3.</w:t>
      </w:r>
      <w:r w:rsidR="0040252E">
        <w:rPr>
          <w:b/>
          <w:bCs/>
          <w:color w:val="000000"/>
          <w:sz w:val="24"/>
          <w:szCs w:val="28"/>
        </w:rPr>
        <w:t>5.2 Э</w:t>
      </w:r>
      <w:r w:rsidRPr="005914C6">
        <w:rPr>
          <w:b/>
          <w:bCs/>
          <w:color w:val="000000"/>
          <w:sz w:val="24"/>
          <w:szCs w:val="28"/>
        </w:rPr>
        <w:t>нергопотребление</w:t>
      </w:r>
      <w:r w:rsidR="001B4A09">
        <w:rPr>
          <w:b/>
          <w:bCs/>
          <w:color w:val="000000"/>
          <w:sz w:val="24"/>
          <w:szCs w:val="28"/>
        </w:rPr>
        <w:t xml:space="preserve"> </w:t>
      </w:r>
      <w:r w:rsidR="001B4A09" w:rsidRPr="001B4A09">
        <w:rPr>
          <w:bCs/>
          <w:color w:val="000000"/>
          <w:sz w:val="24"/>
          <w:szCs w:val="28"/>
        </w:rPr>
        <w:t>(</w:t>
      </w:r>
      <w:r w:rsidR="001B4A09" w:rsidRPr="001B4A09">
        <w:rPr>
          <w:bCs/>
          <w:color w:val="000000"/>
          <w:sz w:val="24"/>
          <w:szCs w:val="28"/>
        </w:rPr>
        <w:t>energy consumption</w:t>
      </w:r>
      <w:r w:rsidR="001B4A09" w:rsidRPr="001B4A09">
        <w:rPr>
          <w:bCs/>
          <w:color w:val="000000"/>
          <w:sz w:val="24"/>
          <w:szCs w:val="28"/>
        </w:rPr>
        <w:t>)</w:t>
      </w:r>
      <w:r w:rsidRPr="001B4A09">
        <w:rPr>
          <w:bCs/>
          <w:color w:val="000000"/>
          <w:sz w:val="24"/>
          <w:szCs w:val="28"/>
        </w:rPr>
        <w:t xml:space="preserve">: </w:t>
      </w:r>
      <w:r w:rsidR="001B4A09">
        <w:rPr>
          <w:bCs/>
          <w:color w:val="000000"/>
          <w:sz w:val="24"/>
          <w:szCs w:val="28"/>
        </w:rPr>
        <w:t>К</w:t>
      </w:r>
      <w:r w:rsidRPr="005914C6">
        <w:rPr>
          <w:bCs/>
          <w:color w:val="000000"/>
          <w:sz w:val="24"/>
          <w:szCs w:val="28"/>
        </w:rPr>
        <w:t xml:space="preserve">оличество примененной </w:t>
      </w:r>
      <w:r w:rsidRPr="001B4A09">
        <w:rPr>
          <w:bCs/>
          <w:color w:val="000000"/>
          <w:sz w:val="24"/>
          <w:szCs w:val="28"/>
        </w:rPr>
        <w:t>энергии</w:t>
      </w:r>
      <w:r w:rsidRPr="005914C6">
        <w:rPr>
          <w:bCs/>
          <w:color w:val="000000"/>
          <w:sz w:val="24"/>
          <w:szCs w:val="28"/>
        </w:rPr>
        <w:t xml:space="preserve"> (3.5.1)</w:t>
      </w:r>
    </w:p>
    <w:p w:rsidR="005914C6" w:rsidRPr="005914C6" w:rsidRDefault="005914C6" w:rsidP="005914C6">
      <w:pPr>
        <w:ind w:firstLine="567"/>
        <w:jc w:val="both"/>
        <w:rPr>
          <w:bCs/>
          <w:color w:val="000000"/>
          <w:sz w:val="24"/>
          <w:szCs w:val="28"/>
        </w:rPr>
      </w:pPr>
    </w:p>
    <w:p w:rsidR="005914C6" w:rsidRPr="001B4A09" w:rsidRDefault="005914C6" w:rsidP="005914C6">
      <w:pPr>
        <w:ind w:firstLine="567"/>
        <w:jc w:val="both"/>
        <w:rPr>
          <w:bCs/>
          <w:color w:val="000000"/>
          <w:szCs w:val="28"/>
        </w:rPr>
      </w:pPr>
      <w:proofErr w:type="gramStart"/>
      <w:r w:rsidRPr="001B4A09">
        <w:rPr>
          <w:bCs/>
          <w:color w:val="000000"/>
          <w:szCs w:val="28"/>
        </w:rPr>
        <w:t>[ИСТОЧНИК:</w:t>
      </w:r>
      <w:proofErr w:type="gramEnd"/>
      <w:r w:rsidRPr="001B4A09">
        <w:rPr>
          <w:bCs/>
          <w:color w:val="000000"/>
          <w:szCs w:val="28"/>
        </w:rPr>
        <w:t xml:space="preserve"> </w:t>
      </w:r>
      <w:proofErr w:type="gramStart"/>
      <w:r w:rsidRPr="001B4A09">
        <w:rPr>
          <w:bCs/>
          <w:color w:val="000000"/>
          <w:szCs w:val="28"/>
        </w:rPr>
        <w:t>ISO 50001:2018, 3.5.2]</w:t>
      </w:r>
      <w:proofErr w:type="gramEnd"/>
    </w:p>
    <w:p w:rsidR="005914C6" w:rsidRPr="005914C6" w:rsidRDefault="005914C6" w:rsidP="005914C6">
      <w:pPr>
        <w:ind w:firstLine="567"/>
        <w:jc w:val="both"/>
        <w:rPr>
          <w:bCs/>
          <w:color w:val="000000"/>
          <w:sz w:val="24"/>
          <w:szCs w:val="28"/>
        </w:rPr>
      </w:pPr>
    </w:p>
    <w:p w:rsidR="005914C6" w:rsidRPr="005914C6" w:rsidRDefault="001B4A09" w:rsidP="005914C6">
      <w:pPr>
        <w:ind w:firstLine="567"/>
        <w:jc w:val="both"/>
        <w:rPr>
          <w:bCs/>
          <w:color w:val="000000"/>
          <w:sz w:val="24"/>
          <w:szCs w:val="28"/>
        </w:rPr>
      </w:pPr>
      <w:r>
        <w:rPr>
          <w:b/>
          <w:bCs/>
          <w:color w:val="000000"/>
          <w:sz w:val="24"/>
          <w:szCs w:val="28"/>
        </w:rPr>
        <w:t>3.5.3 Э</w:t>
      </w:r>
      <w:r w:rsidR="005914C6" w:rsidRPr="005914C6">
        <w:rPr>
          <w:b/>
          <w:bCs/>
          <w:color w:val="000000"/>
          <w:sz w:val="24"/>
          <w:szCs w:val="28"/>
        </w:rPr>
        <w:t>нергоэффективность</w:t>
      </w:r>
      <w:r>
        <w:rPr>
          <w:b/>
          <w:bCs/>
          <w:color w:val="000000"/>
          <w:sz w:val="24"/>
          <w:szCs w:val="28"/>
        </w:rPr>
        <w:t xml:space="preserve"> </w:t>
      </w:r>
      <w:r w:rsidRPr="001B4A09">
        <w:rPr>
          <w:bCs/>
          <w:color w:val="000000"/>
          <w:sz w:val="24"/>
          <w:szCs w:val="28"/>
        </w:rPr>
        <w:t>(</w:t>
      </w:r>
      <w:r w:rsidRPr="001B4A09">
        <w:rPr>
          <w:bCs/>
          <w:color w:val="000000"/>
          <w:sz w:val="24"/>
          <w:szCs w:val="28"/>
        </w:rPr>
        <w:t>energy efficiency</w:t>
      </w:r>
      <w:r w:rsidRPr="001B4A09">
        <w:rPr>
          <w:bCs/>
          <w:color w:val="000000"/>
          <w:sz w:val="24"/>
          <w:szCs w:val="28"/>
        </w:rPr>
        <w:t>)</w:t>
      </w:r>
      <w:r w:rsidR="005914C6" w:rsidRPr="001B4A09">
        <w:rPr>
          <w:bCs/>
          <w:color w:val="000000"/>
          <w:sz w:val="24"/>
          <w:szCs w:val="28"/>
        </w:rPr>
        <w:t xml:space="preserve">: </w:t>
      </w:r>
      <w:r w:rsidRPr="001B4A09">
        <w:rPr>
          <w:bCs/>
          <w:color w:val="000000"/>
          <w:sz w:val="24"/>
          <w:szCs w:val="28"/>
        </w:rPr>
        <w:t>К</w:t>
      </w:r>
      <w:r w:rsidR="005914C6" w:rsidRPr="005914C6">
        <w:rPr>
          <w:bCs/>
          <w:color w:val="000000"/>
          <w:sz w:val="24"/>
          <w:szCs w:val="28"/>
        </w:rPr>
        <w:t xml:space="preserve">оэффициент или другое количественное отношение между результатом </w:t>
      </w:r>
      <w:r w:rsidR="005914C6" w:rsidRPr="001B4A09">
        <w:rPr>
          <w:bCs/>
          <w:color w:val="000000"/>
          <w:sz w:val="24"/>
          <w:szCs w:val="28"/>
        </w:rPr>
        <w:t>эффективности</w:t>
      </w:r>
      <w:r w:rsidR="005914C6" w:rsidRPr="005914C6">
        <w:rPr>
          <w:bCs/>
          <w:color w:val="000000"/>
          <w:sz w:val="24"/>
          <w:szCs w:val="28"/>
        </w:rPr>
        <w:t xml:space="preserve"> (3.4.2), услугой, товарами, грузами или </w:t>
      </w:r>
      <w:r w:rsidR="005914C6" w:rsidRPr="001B4A09">
        <w:rPr>
          <w:bCs/>
          <w:color w:val="000000"/>
          <w:sz w:val="24"/>
          <w:szCs w:val="28"/>
        </w:rPr>
        <w:t>энергией</w:t>
      </w:r>
      <w:r w:rsidR="005914C6" w:rsidRPr="005914C6">
        <w:rPr>
          <w:bCs/>
          <w:color w:val="000000"/>
          <w:sz w:val="24"/>
          <w:szCs w:val="28"/>
        </w:rPr>
        <w:t xml:space="preserve"> (3.5.1) и затраченной энергии</w:t>
      </w:r>
    </w:p>
    <w:p w:rsidR="005914C6" w:rsidRPr="005914C6" w:rsidRDefault="005914C6" w:rsidP="005914C6">
      <w:pPr>
        <w:ind w:firstLine="567"/>
        <w:jc w:val="both"/>
        <w:rPr>
          <w:bCs/>
          <w:color w:val="000000"/>
          <w:sz w:val="24"/>
          <w:szCs w:val="28"/>
        </w:rPr>
      </w:pPr>
    </w:p>
    <w:p w:rsidR="005914C6" w:rsidRPr="001B4A09" w:rsidRDefault="001B4A09" w:rsidP="005914C6">
      <w:pPr>
        <w:ind w:firstLine="567"/>
        <w:jc w:val="both"/>
        <w:rPr>
          <w:bCs/>
          <w:color w:val="000000"/>
          <w:szCs w:val="28"/>
        </w:rPr>
      </w:pPr>
      <w:r w:rsidRPr="001B4A09">
        <w:rPr>
          <w:b/>
          <w:bCs/>
          <w:i/>
          <w:color w:val="000000"/>
          <w:szCs w:val="28"/>
        </w:rPr>
        <w:t>Пример</w:t>
      </w:r>
      <w:r w:rsidRPr="001B4A09">
        <w:rPr>
          <w:bCs/>
          <w:color w:val="000000"/>
          <w:szCs w:val="28"/>
        </w:rPr>
        <w:t xml:space="preserve"> – </w:t>
      </w:r>
      <w:r w:rsidR="005914C6" w:rsidRPr="001B4A09">
        <w:rPr>
          <w:bCs/>
          <w:color w:val="000000"/>
          <w:szCs w:val="28"/>
        </w:rPr>
        <w:t>Эффективность преобразования; требуемая энергия/потребляемая энергия.</w:t>
      </w:r>
    </w:p>
    <w:p w:rsidR="005914C6" w:rsidRPr="001B4A09" w:rsidRDefault="005914C6" w:rsidP="005914C6">
      <w:pPr>
        <w:ind w:firstLine="567"/>
        <w:jc w:val="both"/>
        <w:rPr>
          <w:bCs/>
          <w:color w:val="000000"/>
          <w:szCs w:val="28"/>
        </w:rPr>
      </w:pPr>
    </w:p>
    <w:p w:rsidR="005914C6" w:rsidRPr="004503A6" w:rsidRDefault="005914C6" w:rsidP="005914C6">
      <w:pPr>
        <w:ind w:firstLine="567"/>
        <w:jc w:val="both"/>
        <w:rPr>
          <w:bCs/>
          <w:color w:val="000000"/>
          <w:szCs w:val="28"/>
        </w:rPr>
      </w:pPr>
      <w:r w:rsidRPr="001B4A09">
        <w:rPr>
          <w:bCs/>
          <w:color w:val="000000"/>
          <w:szCs w:val="28"/>
        </w:rPr>
        <w:t xml:space="preserve">Примечание </w:t>
      </w:r>
      <w:r w:rsidR="001B4A09" w:rsidRPr="001B4A09">
        <w:rPr>
          <w:bCs/>
          <w:color w:val="000000"/>
          <w:szCs w:val="28"/>
        </w:rPr>
        <w:t>–</w:t>
      </w:r>
      <w:r w:rsidR="001B4A09" w:rsidRPr="001B4A09">
        <w:rPr>
          <w:bCs/>
          <w:color w:val="000000"/>
          <w:szCs w:val="28"/>
        </w:rPr>
        <w:t xml:space="preserve"> </w:t>
      </w:r>
      <w:r w:rsidRPr="001B4A09">
        <w:rPr>
          <w:bCs/>
          <w:color w:val="000000"/>
          <w:szCs w:val="28"/>
        </w:rPr>
        <w:t>И вход, и выход должны быть четко определены с точки зрения количества и качества и поддаваться измерению.</w:t>
      </w:r>
    </w:p>
    <w:p w:rsidR="005914C6" w:rsidRPr="004503A6" w:rsidRDefault="005914C6" w:rsidP="005914C6">
      <w:pPr>
        <w:ind w:firstLine="567"/>
        <w:jc w:val="both"/>
        <w:rPr>
          <w:bCs/>
          <w:color w:val="000000"/>
          <w:szCs w:val="28"/>
        </w:rPr>
      </w:pPr>
    </w:p>
    <w:p w:rsidR="005914C6" w:rsidRPr="004503A6" w:rsidRDefault="005914C6" w:rsidP="005914C6">
      <w:pPr>
        <w:ind w:firstLine="567"/>
        <w:jc w:val="both"/>
        <w:rPr>
          <w:bCs/>
          <w:color w:val="000000"/>
          <w:szCs w:val="28"/>
        </w:rPr>
      </w:pPr>
      <w:proofErr w:type="gramStart"/>
      <w:r w:rsidRPr="004503A6">
        <w:rPr>
          <w:bCs/>
          <w:color w:val="000000"/>
          <w:szCs w:val="28"/>
        </w:rPr>
        <w:t>[ИСТОЧНИК:</w:t>
      </w:r>
      <w:proofErr w:type="gramEnd"/>
      <w:r w:rsidRPr="004503A6">
        <w:rPr>
          <w:bCs/>
          <w:color w:val="000000"/>
          <w:szCs w:val="28"/>
        </w:rPr>
        <w:t xml:space="preserve"> </w:t>
      </w:r>
      <w:proofErr w:type="gramStart"/>
      <w:r w:rsidRPr="004503A6">
        <w:rPr>
          <w:bCs/>
          <w:color w:val="000000"/>
          <w:szCs w:val="28"/>
        </w:rPr>
        <w:t>ISO 50001:2018, 3.5.3]</w:t>
      </w:r>
      <w:proofErr w:type="gramEnd"/>
    </w:p>
    <w:p w:rsidR="005914C6" w:rsidRPr="005914C6" w:rsidRDefault="005914C6" w:rsidP="005914C6">
      <w:pPr>
        <w:ind w:firstLine="567"/>
        <w:jc w:val="both"/>
        <w:rPr>
          <w:bCs/>
          <w:color w:val="000000"/>
          <w:sz w:val="24"/>
          <w:szCs w:val="28"/>
        </w:rPr>
      </w:pPr>
    </w:p>
    <w:p w:rsidR="005914C6" w:rsidRPr="005914C6" w:rsidRDefault="004503A6" w:rsidP="005914C6">
      <w:pPr>
        <w:ind w:firstLine="567"/>
        <w:jc w:val="both"/>
        <w:rPr>
          <w:bCs/>
          <w:color w:val="000000"/>
          <w:sz w:val="24"/>
          <w:szCs w:val="28"/>
        </w:rPr>
      </w:pPr>
      <w:r>
        <w:rPr>
          <w:b/>
          <w:bCs/>
          <w:color w:val="000000"/>
          <w:sz w:val="24"/>
          <w:szCs w:val="28"/>
        </w:rPr>
        <w:t>3.5.4 И</w:t>
      </w:r>
      <w:r w:rsidR="005914C6" w:rsidRPr="005914C6">
        <w:rPr>
          <w:b/>
          <w:bCs/>
          <w:color w:val="000000"/>
          <w:sz w:val="24"/>
          <w:szCs w:val="28"/>
        </w:rPr>
        <w:t>спользование энергии</w:t>
      </w:r>
      <w:r>
        <w:rPr>
          <w:b/>
          <w:bCs/>
          <w:color w:val="000000"/>
          <w:sz w:val="24"/>
          <w:szCs w:val="28"/>
        </w:rPr>
        <w:t xml:space="preserve"> </w:t>
      </w:r>
      <w:r w:rsidRPr="004503A6">
        <w:rPr>
          <w:bCs/>
          <w:color w:val="000000"/>
          <w:sz w:val="24"/>
          <w:szCs w:val="28"/>
        </w:rPr>
        <w:t>(</w:t>
      </w:r>
      <w:r w:rsidRPr="004503A6">
        <w:rPr>
          <w:bCs/>
          <w:color w:val="000000"/>
          <w:sz w:val="24"/>
          <w:szCs w:val="28"/>
        </w:rPr>
        <w:t>energy use</w:t>
      </w:r>
      <w:r w:rsidRPr="004503A6">
        <w:rPr>
          <w:bCs/>
          <w:color w:val="000000"/>
          <w:sz w:val="24"/>
          <w:szCs w:val="28"/>
        </w:rPr>
        <w:t>)</w:t>
      </w:r>
      <w:r>
        <w:rPr>
          <w:bCs/>
          <w:color w:val="000000"/>
          <w:sz w:val="24"/>
          <w:szCs w:val="28"/>
        </w:rPr>
        <w:t>: П</w:t>
      </w:r>
      <w:r w:rsidR="005914C6" w:rsidRPr="005914C6">
        <w:rPr>
          <w:bCs/>
          <w:color w:val="000000"/>
          <w:sz w:val="24"/>
          <w:szCs w:val="28"/>
        </w:rPr>
        <w:t xml:space="preserve">рименение </w:t>
      </w:r>
      <w:r w:rsidR="005914C6" w:rsidRPr="004503A6">
        <w:rPr>
          <w:bCs/>
          <w:color w:val="000000"/>
          <w:sz w:val="24"/>
          <w:szCs w:val="28"/>
        </w:rPr>
        <w:t>энергии</w:t>
      </w:r>
      <w:r w:rsidR="005914C6" w:rsidRPr="005914C6">
        <w:rPr>
          <w:bCs/>
          <w:color w:val="000000"/>
          <w:sz w:val="24"/>
          <w:szCs w:val="28"/>
        </w:rPr>
        <w:t xml:space="preserve"> (3.5.1)</w:t>
      </w:r>
    </w:p>
    <w:p w:rsidR="005914C6" w:rsidRPr="005914C6" w:rsidRDefault="005914C6" w:rsidP="005914C6">
      <w:pPr>
        <w:ind w:firstLine="567"/>
        <w:jc w:val="both"/>
        <w:rPr>
          <w:bCs/>
          <w:color w:val="000000"/>
          <w:sz w:val="24"/>
          <w:szCs w:val="28"/>
        </w:rPr>
      </w:pPr>
    </w:p>
    <w:p w:rsidR="005914C6" w:rsidRPr="004503A6" w:rsidRDefault="004503A6" w:rsidP="005914C6">
      <w:pPr>
        <w:ind w:firstLine="567"/>
        <w:jc w:val="both"/>
        <w:rPr>
          <w:bCs/>
          <w:color w:val="000000"/>
          <w:szCs w:val="28"/>
        </w:rPr>
      </w:pPr>
      <w:proofErr w:type="gramStart"/>
      <w:r w:rsidRPr="001B4A09">
        <w:rPr>
          <w:b/>
          <w:bCs/>
          <w:i/>
          <w:color w:val="000000"/>
          <w:szCs w:val="28"/>
        </w:rPr>
        <w:t>Пример</w:t>
      </w:r>
      <w:r w:rsidRPr="001B4A09">
        <w:rPr>
          <w:bCs/>
          <w:color w:val="000000"/>
          <w:szCs w:val="28"/>
        </w:rPr>
        <w:t xml:space="preserve"> – </w:t>
      </w:r>
      <w:r w:rsidR="005914C6" w:rsidRPr="004503A6">
        <w:rPr>
          <w:bCs/>
          <w:color w:val="000000"/>
          <w:szCs w:val="28"/>
        </w:rPr>
        <w:t>Вентиляция; освещение; отопление; охлаждение; транспорт; хранилище данных; производственный процесс (3.3.6).</w:t>
      </w:r>
      <w:proofErr w:type="gramEnd"/>
    </w:p>
    <w:p w:rsidR="005914C6" w:rsidRPr="004503A6" w:rsidRDefault="005914C6" w:rsidP="005914C6">
      <w:pPr>
        <w:ind w:firstLine="567"/>
        <w:jc w:val="both"/>
        <w:rPr>
          <w:bCs/>
          <w:color w:val="000000"/>
          <w:szCs w:val="28"/>
        </w:rPr>
      </w:pPr>
    </w:p>
    <w:p w:rsidR="005914C6" w:rsidRPr="004503A6" w:rsidRDefault="004503A6" w:rsidP="005914C6">
      <w:pPr>
        <w:ind w:firstLine="567"/>
        <w:jc w:val="both"/>
        <w:rPr>
          <w:bCs/>
          <w:color w:val="000000"/>
          <w:szCs w:val="28"/>
        </w:rPr>
      </w:pPr>
      <w:r w:rsidRPr="001B4A09">
        <w:rPr>
          <w:bCs/>
          <w:color w:val="000000"/>
          <w:szCs w:val="28"/>
        </w:rPr>
        <w:t>Примечание –</w:t>
      </w:r>
      <w:r>
        <w:rPr>
          <w:bCs/>
          <w:color w:val="000000"/>
          <w:szCs w:val="28"/>
        </w:rPr>
        <w:t xml:space="preserve"> </w:t>
      </w:r>
      <w:r w:rsidR="005914C6" w:rsidRPr="004503A6">
        <w:rPr>
          <w:bCs/>
          <w:color w:val="000000"/>
          <w:szCs w:val="28"/>
        </w:rPr>
        <w:t>Использование энергии иногда называют «конечным потреблением энергии».</w:t>
      </w:r>
    </w:p>
    <w:p w:rsidR="005914C6" w:rsidRPr="004503A6" w:rsidRDefault="005914C6" w:rsidP="005914C6">
      <w:pPr>
        <w:ind w:firstLine="567"/>
        <w:jc w:val="both"/>
        <w:rPr>
          <w:bCs/>
          <w:color w:val="000000"/>
          <w:szCs w:val="28"/>
        </w:rPr>
      </w:pPr>
    </w:p>
    <w:p w:rsidR="005914C6" w:rsidRPr="004503A6" w:rsidRDefault="005914C6" w:rsidP="005914C6">
      <w:pPr>
        <w:ind w:firstLine="567"/>
        <w:jc w:val="both"/>
        <w:rPr>
          <w:bCs/>
          <w:color w:val="000000"/>
          <w:szCs w:val="28"/>
        </w:rPr>
      </w:pPr>
      <w:proofErr w:type="gramStart"/>
      <w:r w:rsidRPr="004503A6">
        <w:rPr>
          <w:bCs/>
          <w:color w:val="000000"/>
          <w:szCs w:val="28"/>
        </w:rPr>
        <w:t>[ИСТОЧНИК:</w:t>
      </w:r>
      <w:proofErr w:type="gramEnd"/>
      <w:r w:rsidRPr="004503A6">
        <w:rPr>
          <w:bCs/>
          <w:color w:val="000000"/>
          <w:szCs w:val="28"/>
        </w:rPr>
        <w:t xml:space="preserve"> </w:t>
      </w:r>
      <w:proofErr w:type="gramStart"/>
      <w:r w:rsidRPr="004503A6">
        <w:rPr>
          <w:bCs/>
          <w:color w:val="000000"/>
          <w:szCs w:val="28"/>
        </w:rPr>
        <w:t>ISO 50001:2018, 3.5.4]</w:t>
      </w:r>
      <w:proofErr w:type="gramEnd"/>
    </w:p>
    <w:p w:rsidR="005914C6" w:rsidRPr="005914C6" w:rsidRDefault="005914C6" w:rsidP="005914C6">
      <w:pPr>
        <w:ind w:firstLine="567"/>
        <w:jc w:val="both"/>
        <w:rPr>
          <w:bCs/>
          <w:color w:val="000000"/>
          <w:sz w:val="24"/>
          <w:szCs w:val="28"/>
        </w:rPr>
      </w:pPr>
    </w:p>
    <w:p w:rsidR="005914C6" w:rsidRPr="005914C6" w:rsidRDefault="004503A6" w:rsidP="005914C6">
      <w:pPr>
        <w:ind w:firstLine="567"/>
        <w:jc w:val="both"/>
        <w:rPr>
          <w:bCs/>
          <w:color w:val="000000"/>
          <w:sz w:val="24"/>
          <w:szCs w:val="28"/>
        </w:rPr>
      </w:pPr>
      <w:r>
        <w:rPr>
          <w:b/>
          <w:bCs/>
          <w:color w:val="000000"/>
          <w:sz w:val="24"/>
          <w:szCs w:val="28"/>
        </w:rPr>
        <w:t>3.5.5 Э</w:t>
      </w:r>
      <w:r w:rsidR="005914C6" w:rsidRPr="005914C6">
        <w:rPr>
          <w:b/>
          <w:bCs/>
          <w:color w:val="000000"/>
          <w:sz w:val="24"/>
          <w:szCs w:val="28"/>
        </w:rPr>
        <w:t>нергетический обзор</w:t>
      </w:r>
      <w:r>
        <w:rPr>
          <w:b/>
          <w:bCs/>
          <w:color w:val="000000"/>
          <w:sz w:val="24"/>
          <w:szCs w:val="28"/>
        </w:rPr>
        <w:t xml:space="preserve"> </w:t>
      </w:r>
      <w:r w:rsidRPr="004503A6">
        <w:rPr>
          <w:bCs/>
          <w:color w:val="000000"/>
          <w:sz w:val="24"/>
          <w:szCs w:val="28"/>
        </w:rPr>
        <w:t>(</w:t>
      </w:r>
      <w:r w:rsidRPr="004503A6">
        <w:rPr>
          <w:bCs/>
          <w:color w:val="000000"/>
          <w:sz w:val="24"/>
          <w:szCs w:val="28"/>
        </w:rPr>
        <w:t>energy review</w:t>
      </w:r>
      <w:r w:rsidRPr="004503A6">
        <w:rPr>
          <w:bCs/>
          <w:color w:val="000000"/>
          <w:sz w:val="24"/>
          <w:szCs w:val="28"/>
        </w:rPr>
        <w:t>)</w:t>
      </w:r>
      <w:r w:rsidR="005914C6" w:rsidRPr="004503A6">
        <w:rPr>
          <w:bCs/>
          <w:color w:val="000000"/>
          <w:sz w:val="24"/>
          <w:szCs w:val="28"/>
        </w:rPr>
        <w:t xml:space="preserve">: </w:t>
      </w:r>
      <w:r>
        <w:rPr>
          <w:bCs/>
          <w:color w:val="000000"/>
          <w:sz w:val="24"/>
          <w:szCs w:val="28"/>
        </w:rPr>
        <w:t>А</w:t>
      </w:r>
      <w:r w:rsidR="005914C6" w:rsidRPr="005914C6">
        <w:rPr>
          <w:bCs/>
          <w:color w:val="000000"/>
          <w:sz w:val="24"/>
          <w:szCs w:val="28"/>
        </w:rPr>
        <w:t xml:space="preserve">нализ </w:t>
      </w:r>
      <w:r w:rsidR="005914C6" w:rsidRPr="004503A6">
        <w:rPr>
          <w:bCs/>
          <w:color w:val="000000"/>
          <w:sz w:val="24"/>
          <w:szCs w:val="28"/>
        </w:rPr>
        <w:t>энергетической эффективности</w:t>
      </w:r>
      <w:r w:rsidR="005914C6" w:rsidRPr="005914C6">
        <w:rPr>
          <w:bCs/>
          <w:color w:val="000000"/>
          <w:sz w:val="24"/>
          <w:szCs w:val="28"/>
        </w:rPr>
        <w:t xml:space="preserve"> (3.5.3), </w:t>
      </w:r>
      <w:r w:rsidR="005914C6" w:rsidRPr="004503A6">
        <w:rPr>
          <w:bCs/>
          <w:color w:val="000000"/>
          <w:sz w:val="24"/>
          <w:szCs w:val="28"/>
        </w:rPr>
        <w:t>использования энергии</w:t>
      </w:r>
      <w:r w:rsidR="005914C6" w:rsidRPr="005914C6">
        <w:rPr>
          <w:bCs/>
          <w:color w:val="000000"/>
          <w:sz w:val="24"/>
          <w:szCs w:val="28"/>
        </w:rPr>
        <w:t xml:space="preserve"> (3.5.4) и </w:t>
      </w:r>
      <w:r w:rsidR="005914C6" w:rsidRPr="004503A6">
        <w:rPr>
          <w:bCs/>
          <w:color w:val="000000"/>
          <w:sz w:val="24"/>
          <w:szCs w:val="28"/>
        </w:rPr>
        <w:t>энергопотребления</w:t>
      </w:r>
      <w:r w:rsidR="005914C6" w:rsidRPr="005914C6">
        <w:rPr>
          <w:bCs/>
          <w:color w:val="000000"/>
          <w:sz w:val="24"/>
          <w:szCs w:val="28"/>
        </w:rPr>
        <w:t xml:space="preserve"> (3.5.2) на основе данных и другой информации, ведущий к выявлению </w:t>
      </w:r>
      <w:r w:rsidR="005914C6" w:rsidRPr="004503A6">
        <w:rPr>
          <w:bCs/>
          <w:color w:val="000000"/>
          <w:sz w:val="24"/>
          <w:szCs w:val="28"/>
        </w:rPr>
        <w:t>значительных объемов энергопотребления</w:t>
      </w:r>
      <w:r w:rsidR="005914C6" w:rsidRPr="005914C6">
        <w:rPr>
          <w:bCs/>
          <w:color w:val="000000"/>
          <w:sz w:val="24"/>
          <w:szCs w:val="28"/>
        </w:rPr>
        <w:t xml:space="preserve"> (3.5.6) и возможностей </w:t>
      </w:r>
      <w:r w:rsidR="005914C6" w:rsidRPr="004503A6">
        <w:rPr>
          <w:bCs/>
          <w:color w:val="000000"/>
          <w:sz w:val="24"/>
          <w:szCs w:val="28"/>
        </w:rPr>
        <w:t>для улучшения энергоэффективности</w:t>
      </w:r>
      <w:r w:rsidR="005914C6" w:rsidRPr="005914C6">
        <w:rPr>
          <w:bCs/>
          <w:color w:val="000000"/>
          <w:sz w:val="24"/>
          <w:szCs w:val="28"/>
        </w:rPr>
        <w:t xml:space="preserve"> (3.4.6)</w:t>
      </w:r>
    </w:p>
    <w:p w:rsidR="005914C6" w:rsidRPr="005914C6" w:rsidRDefault="005914C6" w:rsidP="005914C6">
      <w:pPr>
        <w:ind w:firstLine="567"/>
        <w:jc w:val="both"/>
        <w:rPr>
          <w:bCs/>
          <w:color w:val="000000"/>
          <w:sz w:val="24"/>
          <w:szCs w:val="28"/>
        </w:rPr>
      </w:pPr>
    </w:p>
    <w:p w:rsidR="005914C6" w:rsidRPr="004503A6" w:rsidRDefault="005914C6" w:rsidP="005914C6">
      <w:pPr>
        <w:ind w:firstLine="567"/>
        <w:jc w:val="both"/>
        <w:rPr>
          <w:bCs/>
          <w:color w:val="000000"/>
          <w:szCs w:val="28"/>
        </w:rPr>
      </w:pPr>
      <w:proofErr w:type="gramStart"/>
      <w:r w:rsidRPr="004503A6">
        <w:rPr>
          <w:bCs/>
          <w:color w:val="000000"/>
          <w:szCs w:val="28"/>
        </w:rPr>
        <w:t>[ИСТОЧНИК:</w:t>
      </w:r>
      <w:proofErr w:type="gramEnd"/>
      <w:r w:rsidRPr="004503A6">
        <w:rPr>
          <w:bCs/>
          <w:color w:val="000000"/>
          <w:szCs w:val="28"/>
        </w:rPr>
        <w:t xml:space="preserve"> </w:t>
      </w:r>
      <w:proofErr w:type="gramStart"/>
      <w:r w:rsidRPr="004503A6">
        <w:rPr>
          <w:bCs/>
          <w:color w:val="000000"/>
          <w:szCs w:val="28"/>
        </w:rPr>
        <w:t>ISO 50001:2018, 3.5.5]</w:t>
      </w:r>
      <w:proofErr w:type="gramEnd"/>
    </w:p>
    <w:p w:rsidR="005914C6" w:rsidRPr="005914C6" w:rsidRDefault="005914C6" w:rsidP="005914C6">
      <w:pPr>
        <w:ind w:firstLine="567"/>
        <w:jc w:val="both"/>
        <w:rPr>
          <w:bCs/>
          <w:color w:val="000000"/>
          <w:sz w:val="24"/>
          <w:szCs w:val="28"/>
        </w:rPr>
      </w:pPr>
    </w:p>
    <w:p w:rsidR="005914C6" w:rsidRPr="005914C6" w:rsidRDefault="004503A6" w:rsidP="005914C6">
      <w:pPr>
        <w:ind w:firstLine="567"/>
        <w:jc w:val="both"/>
        <w:rPr>
          <w:bCs/>
          <w:color w:val="000000"/>
          <w:sz w:val="24"/>
          <w:szCs w:val="28"/>
        </w:rPr>
      </w:pPr>
      <w:r>
        <w:rPr>
          <w:b/>
          <w:bCs/>
          <w:color w:val="000000"/>
          <w:sz w:val="24"/>
          <w:szCs w:val="28"/>
        </w:rPr>
        <w:t>3.5.6 З</w:t>
      </w:r>
      <w:r w:rsidR="005914C6" w:rsidRPr="005914C6">
        <w:rPr>
          <w:b/>
          <w:bCs/>
          <w:color w:val="000000"/>
          <w:sz w:val="24"/>
          <w:szCs w:val="28"/>
        </w:rPr>
        <w:t>начительное использование энергии</w:t>
      </w:r>
      <w:r>
        <w:rPr>
          <w:b/>
          <w:bCs/>
          <w:color w:val="000000"/>
          <w:sz w:val="24"/>
          <w:szCs w:val="28"/>
        </w:rPr>
        <w:t xml:space="preserve">/ </w:t>
      </w:r>
      <w:r w:rsidR="005914C6" w:rsidRPr="005914C6">
        <w:rPr>
          <w:b/>
          <w:bCs/>
          <w:color w:val="000000"/>
          <w:sz w:val="24"/>
          <w:szCs w:val="28"/>
        </w:rPr>
        <w:t>SEU</w:t>
      </w:r>
      <w:r>
        <w:rPr>
          <w:b/>
          <w:bCs/>
          <w:color w:val="000000"/>
          <w:sz w:val="24"/>
          <w:szCs w:val="28"/>
        </w:rPr>
        <w:t xml:space="preserve"> </w:t>
      </w:r>
      <w:r w:rsidRPr="004503A6">
        <w:rPr>
          <w:bCs/>
          <w:color w:val="000000"/>
          <w:sz w:val="24"/>
          <w:szCs w:val="28"/>
        </w:rPr>
        <w:t>(</w:t>
      </w:r>
      <w:r w:rsidRPr="004503A6">
        <w:rPr>
          <w:bCs/>
          <w:color w:val="000000"/>
          <w:sz w:val="24"/>
          <w:szCs w:val="28"/>
        </w:rPr>
        <w:t>significant energy use</w:t>
      </w:r>
      <w:r w:rsidRPr="004503A6">
        <w:rPr>
          <w:bCs/>
          <w:color w:val="000000"/>
          <w:sz w:val="24"/>
          <w:szCs w:val="28"/>
        </w:rPr>
        <w:t xml:space="preserve">/ </w:t>
      </w:r>
      <w:r w:rsidRPr="004503A6">
        <w:rPr>
          <w:bCs/>
          <w:color w:val="000000"/>
          <w:sz w:val="24"/>
          <w:szCs w:val="28"/>
        </w:rPr>
        <w:t>SEU</w:t>
      </w:r>
      <w:r w:rsidRPr="004503A6">
        <w:rPr>
          <w:bCs/>
          <w:color w:val="000000"/>
          <w:sz w:val="24"/>
          <w:szCs w:val="28"/>
        </w:rPr>
        <w:t>)</w:t>
      </w:r>
      <w:r w:rsidR="005914C6" w:rsidRPr="004503A6">
        <w:rPr>
          <w:bCs/>
          <w:color w:val="000000"/>
          <w:sz w:val="24"/>
          <w:szCs w:val="28"/>
        </w:rPr>
        <w:t xml:space="preserve">: </w:t>
      </w:r>
      <w:r w:rsidRPr="004503A6">
        <w:rPr>
          <w:bCs/>
          <w:color w:val="000000"/>
          <w:sz w:val="24"/>
          <w:szCs w:val="28"/>
        </w:rPr>
        <w:t>И</w:t>
      </w:r>
      <w:r w:rsidR="005914C6" w:rsidRPr="004503A6">
        <w:rPr>
          <w:bCs/>
          <w:color w:val="000000"/>
          <w:sz w:val="24"/>
          <w:szCs w:val="28"/>
        </w:rPr>
        <w:t>спользование энергии</w:t>
      </w:r>
      <w:r w:rsidR="005914C6" w:rsidRPr="005914C6">
        <w:rPr>
          <w:bCs/>
          <w:color w:val="000000"/>
          <w:sz w:val="24"/>
          <w:szCs w:val="28"/>
        </w:rPr>
        <w:t xml:space="preserve"> (3.5.4), обеспечивающее </w:t>
      </w:r>
      <w:r w:rsidR="005914C6" w:rsidRPr="004503A6">
        <w:rPr>
          <w:bCs/>
          <w:color w:val="000000"/>
          <w:sz w:val="24"/>
          <w:szCs w:val="28"/>
        </w:rPr>
        <w:t>значительное потребление энергии</w:t>
      </w:r>
      <w:r w:rsidR="005914C6" w:rsidRPr="005914C6">
        <w:rPr>
          <w:bCs/>
          <w:color w:val="000000"/>
          <w:sz w:val="24"/>
          <w:szCs w:val="28"/>
        </w:rPr>
        <w:t xml:space="preserve"> (3.5.2) и/или предлагающее значительный потенциал для </w:t>
      </w:r>
      <w:r w:rsidR="005914C6" w:rsidRPr="004503A6">
        <w:rPr>
          <w:bCs/>
          <w:color w:val="000000"/>
          <w:sz w:val="24"/>
          <w:szCs w:val="28"/>
        </w:rPr>
        <w:t>улучшения энергоэффективности</w:t>
      </w:r>
      <w:r w:rsidR="005914C6" w:rsidRPr="005914C6">
        <w:rPr>
          <w:bCs/>
          <w:color w:val="000000"/>
          <w:sz w:val="24"/>
          <w:szCs w:val="28"/>
        </w:rPr>
        <w:t xml:space="preserve"> (3.4.6)</w:t>
      </w:r>
    </w:p>
    <w:p w:rsidR="005914C6" w:rsidRPr="005914C6" w:rsidRDefault="005914C6" w:rsidP="005914C6">
      <w:pPr>
        <w:ind w:firstLine="567"/>
        <w:jc w:val="both"/>
        <w:rPr>
          <w:bCs/>
          <w:color w:val="000000"/>
          <w:sz w:val="24"/>
          <w:szCs w:val="28"/>
        </w:rPr>
      </w:pPr>
    </w:p>
    <w:p w:rsidR="004503A6" w:rsidRDefault="004503A6" w:rsidP="005914C6">
      <w:pPr>
        <w:ind w:firstLine="567"/>
        <w:jc w:val="both"/>
        <w:rPr>
          <w:bCs/>
          <w:color w:val="000000"/>
          <w:szCs w:val="28"/>
        </w:rPr>
      </w:pPr>
      <w:r>
        <w:rPr>
          <w:bCs/>
          <w:color w:val="000000"/>
          <w:szCs w:val="28"/>
        </w:rPr>
        <w:t>Примечания</w:t>
      </w:r>
    </w:p>
    <w:p w:rsidR="005914C6" w:rsidRPr="004503A6" w:rsidRDefault="005914C6" w:rsidP="005914C6">
      <w:pPr>
        <w:ind w:firstLine="567"/>
        <w:jc w:val="both"/>
        <w:rPr>
          <w:bCs/>
          <w:color w:val="000000"/>
          <w:szCs w:val="28"/>
        </w:rPr>
      </w:pPr>
      <w:r w:rsidRPr="004503A6">
        <w:rPr>
          <w:bCs/>
          <w:color w:val="000000"/>
          <w:szCs w:val="28"/>
        </w:rPr>
        <w:t>1 Критерии значимости определяются комитетом по энергетическому менеджменту (3.1.6) и могут применяться на уровне одной или нескольких организаций, входящих в состав, (3.1.2) или группы энергетического менеджмента (3.1.7).</w:t>
      </w:r>
    </w:p>
    <w:p w:rsidR="005914C6" w:rsidRPr="004503A6" w:rsidRDefault="005914C6" w:rsidP="005914C6">
      <w:pPr>
        <w:ind w:firstLine="567"/>
        <w:jc w:val="both"/>
        <w:rPr>
          <w:bCs/>
          <w:color w:val="000000"/>
          <w:szCs w:val="28"/>
        </w:rPr>
      </w:pPr>
      <w:r w:rsidRPr="004503A6">
        <w:rPr>
          <w:bCs/>
          <w:color w:val="000000"/>
          <w:szCs w:val="28"/>
        </w:rPr>
        <w:t>2 SEU могут быть объектами, системами, процессами (3.3.6) или оборудованием.</w:t>
      </w:r>
    </w:p>
    <w:p w:rsidR="005914C6" w:rsidRPr="004503A6" w:rsidRDefault="005914C6" w:rsidP="005914C6">
      <w:pPr>
        <w:ind w:firstLine="567"/>
        <w:jc w:val="both"/>
        <w:rPr>
          <w:bCs/>
          <w:color w:val="000000"/>
          <w:szCs w:val="28"/>
        </w:rPr>
      </w:pPr>
    </w:p>
    <w:p w:rsidR="005914C6" w:rsidRPr="004503A6" w:rsidRDefault="005914C6" w:rsidP="005914C6">
      <w:pPr>
        <w:ind w:firstLine="567"/>
        <w:jc w:val="both"/>
        <w:rPr>
          <w:bCs/>
          <w:color w:val="000000"/>
          <w:szCs w:val="28"/>
        </w:rPr>
      </w:pPr>
      <w:proofErr w:type="gramStart"/>
      <w:r w:rsidRPr="004503A6">
        <w:rPr>
          <w:bCs/>
          <w:color w:val="000000"/>
          <w:szCs w:val="28"/>
        </w:rPr>
        <w:t>[ИСТОЧНИК:</w:t>
      </w:r>
      <w:proofErr w:type="gramEnd"/>
      <w:r w:rsidRPr="004503A6">
        <w:rPr>
          <w:bCs/>
          <w:color w:val="000000"/>
          <w:szCs w:val="28"/>
        </w:rPr>
        <w:t xml:space="preserve"> ISO 50001:2018, 3.5.6, изменен. </w:t>
      </w:r>
      <w:proofErr w:type="gramStart"/>
      <w:r w:rsidRPr="004503A6">
        <w:rPr>
          <w:bCs/>
          <w:color w:val="000000"/>
          <w:szCs w:val="28"/>
        </w:rPr>
        <w:t>«Организация» заменено на «комитет по энергетическому менеджменту, который может применяться на уровне одной или нескольких организаций, или группы энергетического менеджмента» в Примечании 1.]</w:t>
      </w:r>
      <w:proofErr w:type="gramEnd"/>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3.6 Сокращенные термины</w:t>
      </w:r>
    </w:p>
    <w:tbl>
      <w:tblPr>
        <w:tblStyle w:val="a9"/>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521"/>
      </w:tblGrid>
      <w:tr w:rsidR="005914C6" w:rsidRPr="005914C6" w:rsidTr="00E30575">
        <w:tc>
          <w:tcPr>
            <w:tcW w:w="2943" w:type="dxa"/>
          </w:tcPr>
          <w:p w:rsidR="005914C6" w:rsidRPr="005914C6" w:rsidRDefault="005914C6" w:rsidP="00553E0E">
            <w:pPr>
              <w:ind w:left="567"/>
              <w:jc w:val="both"/>
              <w:rPr>
                <w:b/>
                <w:bCs/>
                <w:color w:val="000000"/>
                <w:sz w:val="24"/>
                <w:szCs w:val="28"/>
              </w:rPr>
            </w:pPr>
            <w:r w:rsidRPr="005914C6">
              <w:rPr>
                <w:bCs/>
                <w:color w:val="000000"/>
                <w:sz w:val="24"/>
                <w:szCs w:val="28"/>
              </w:rPr>
              <w:t>AHU</w:t>
            </w:r>
          </w:p>
        </w:tc>
        <w:tc>
          <w:tcPr>
            <w:tcW w:w="6521" w:type="dxa"/>
          </w:tcPr>
          <w:p w:rsidR="005914C6" w:rsidRPr="005914C6" w:rsidRDefault="005914C6" w:rsidP="00E30575">
            <w:pPr>
              <w:ind w:left="34" w:hanging="5"/>
              <w:jc w:val="both"/>
              <w:rPr>
                <w:b/>
                <w:bCs/>
                <w:color w:val="000000"/>
                <w:sz w:val="24"/>
                <w:szCs w:val="28"/>
              </w:rPr>
            </w:pPr>
            <w:r w:rsidRPr="005914C6">
              <w:rPr>
                <w:bCs/>
                <w:color w:val="000000"/>
                <w:sz w:val="24"/>
                <w:szCs w:val="28"/>
              </w:rPr>
              <w:t>приточно-вытяжная установка</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BMS</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система менеджмента здания</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CHP</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комбинированное производство тепла и электроэнергии</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общая EnMS</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общая система энергетического менеджмента</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lastRenderedPageBreak/>
              <w:t xml:space="preserve">область применения общей EnMS </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область применения общей системы энергетического менеджмента</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EnB</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базовый уровень энергопотребления</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EnMC</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комитет</w:t>
            </w:r>
            <w:r w:rsidRPr="005914C6">
              <w:rPr>
                <w:sz w:val="18"/>
              </w:rPr>
              <w:t xml:space="preserve"> </w:t>
            </w:r>
            <w:r w:rsidRPr="005914C6">
              <w:rPr>
                <w:bCs/>
                <w:color w:val="000000"/>
                <w:sz w:val="24"/>
                <w:szCs w:val="28"/>
              </w:rPr>
              <w:t>энергетического менеджмента</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EnMG</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 xml:space="preserve">группа энергетического менеджмента </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EnMS</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 xml:space="preserve">система энергетического менеджмента </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EnPI</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 xml:space="preserve">показатель энергоэффективности </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MOU</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меморандум о взаимопонимании</w:t>
            </w:r>
          </w:p>
        </w:tc>
      </w:tr>
      <w:tr w:rsidR="005914C6" w:rsidRPr="005914C6" w:rsidTr="00E30575">
        <w:tc>
          <w:tcPr>
            <w:tcW w:w="2943" w:type="dxa"/>
          </w:tcPr>
          <w:p w:rsidR="005914C6" w:rsidRPr="005914C6" w:rsidRDefault="005914C6" w:rsidP="00553E0E">
            <w:pPr>
              <w:ind w:left="567"/>
              <w:jc w:val="both"/>
              <w:rPr>
                <w:bCs/>
                <w:color w:val="000000"/>
                <w:sz w:val="24"/>
                <w:szCs w:val="28"/>
              </w:rPr>
            </w:pPr>
            <w:r w:rsidRPr="005914C6">
              <w:rPr>
                <w:bCs/>
                <w:color w:val="000000"/>
                <w:sz w:val="24"/>
                <w:szCs w:val="28"/>
              </w:rPr>
              <w:t>SEU</w:t>
            </w:r>
          </w:p>
        </w:tc>
        <w:tc>
          <w:tcPr>
            <w:tcW w:w="6521" w:type="dxa"/>
          </w:tcPr>
          <w:p w:rsidR="005914C6" w:rsidRPr="005914C6" w:rsidRDefault="005914C6" w:rsidP="00E30575">
            <w:pPr>
              <w:ind w:left="34" w:hanging="5"/>
              <w:jc w:val="both"/>
              <w:rPr>
                <w:bCs/>
                <w:color w:val="000000"/>
                <w:sz w:val="24"/>
                <w:szCs w:val="28"/>
              </w:rPr>
            </w:pPr>
            <w:r w:rsidRPr="005914C6">
              <w:rPr>
                <w:bCs/>
                <w:color w:val="000000"/>
                <w:sz w:val="24"/>
                <w:szCs w:val="28"/>
              </w:rPr>
              <w:t>значительное потребление энергии</w:t>
            </w:r>
          </w:p>
        </w:tc>
      </w:tr>
    </w:tbl>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4 Конте</w:t>
      </w:r>
      <w:proofErr w:type="gramStart"/>
      <w:r w:rsidRPr="005914C6">
        <w:rPr>
          <w:b/>
          <w:bCs/>
          <w:color w:val="000000"/>
          <w:sz w:val="24"/>
          <w:szCs w:val="28"/>
        </w:rPr>
        <w:t>кст гр</w:t>
      </w:r>
      <w:proofErr w:type="gramEnd"/>
      <w:r w:rsidRPr="005914C6">
        <w:rPr>
          <w:b/>
          <w:bCs/>
          <w:color w:val="000000"/>
          <w:sz w:val="24"/>
          <w:szCs w:val="28"/>
        </w:rPr>
        <w:t>уппы энергетического менеджмента</w:t>
      </w:r>
    </w:p>
    <w:p w:rsidR="005914C6" w:rsidRPr="005914C6" w:rsidRDefault="005914C6" w:rsidP="005914C6">
      <w:pPr>
        <w:ind w:firstLine="567"/>
        <w:jc w:val="both"/>
        <w:rPr>
          <w:b/>
          <w:bCs/>
          <w:color w:val="000000"/>
          <w:sz w:val="24"/>
          <w:szCs w:val="28"/>
        </w:rPr>
      </w:pPr>
      <w:r w:rsidRPr="005914C6">
        <w:rPr>
          <w:b/>
          <w:bCs/>
          <w:color w:val="000000"/>
          <w:sz w:val="24"/>
          <w:szCs w:val="28"/>
        </w:rPr>
        <w:t xml:space="preserve">4.1 Понимание группы </w:t>
      </w:r>
      <w:bookmarkStart w:id="6" w:name="_Hlk94909381"/>
      <w:r w:rsidRPr="005914C6">
        <w:rPr>
          <w:b/>
          <w:bCs/>
          <w:color w:val="000000"/>
          <w:sz w:val="24"/>
          <w:szCs w:val="28"/>
        </w:rPr>
        <w:t xml:space="preserve">энергетического менеджмента </w:t>
      </w:r>
      <w:bookmarkEnd w:id="6"/>
      <w:r w:rsidRPr="005914C6">
        <w:rPr>
          <w:b/>
          <w:bCs/>
          <w:color w:val="000000"/>
          <w:sz w:val="24"/>
          <w:szCs w:val="28"/>
        </w:rPr>
        <w:t>и ее контекста</w:t>
      </w:r>
    </w:p>
    <w:p w:rsidR="005914C6" w:rsidRPr="005914C6" w:rsidRDefault="005914C6" w:rsidP="005914C6">
      <w:pPr>
        <w:ind w:firstLine="567"/>
        <w:jc w:val="both"/>
        <w:rPr>
          <w:bCs/>
          <w:color w:val="000000"/>
          <w:sz w:val="24"/>
          <w:szCs w:val="28"/>
        </w:rPr>
      </w:pPr>
      <w:r w:rsidRPr="005914C6">
        <w:rPr>
          <w:bCs/>
          <w:color w:val="000000"/>
          <w:sz w:val="24"/>
          <w:szCs w:val="28"/>
        </w:rPr>
        <w:t>Члены группы EnMG (именуемые в настоящем документе «входящими в состав организациями») договорились совместно управлять своим энергопотреблением для повышения энергоэффективности с помощью общей системы EnMS. Для этого они могут сформировать группу EnMG, которая может быть (но не обязательно) отдельным юридическим лицом, для разработки и поддержания общей системы EnMS. Группа EnMG будет нести ответственность за определение области применения и границ общей системы EnMS, которую они устанавливают. Общая система энергетического менеджмента включает использование энергии, которое каждый из составляющих членов группы энергетического менеджмента выбирает для общего управления (смотреть 4.3.1). Составляющие организации должны управлять хотя бы частью, но не обязательно всей своей энергией через общую систему энергетического менеджмента. Могут быть различные формы группы EnMG.</w:t>
      </w:r>
    </w:p>
    <w:p w:rsidR="005914C6" w:rsidRPr="005914C6" w:rsidRDefault="005914C6" w:rsidP="005914C6">
      <w:pPr>
        <w:ind w:firstLine="567"/>
        <w:jc w:val="both"/>
        <w:rPr>
          <w:bCs/>
          <w:color w:val="000000"/>
          <w:sz w:val="24"/>
          <w:szCs w:val="28"/>
        </w:rPr>
      </w:pPr>
      <w:r w:rsidRPr="005914C6">
        <w:rPr>
          <w:bCs/>
          <w:color w:val="000000"/>
          <w:sz w:val="24"/>
          <w:szCs w:val="28"/>
        </w:rPr>
        <w:t>Введение включает список возможных ситуаций, в которых могут быть сформированы группы EnMG. Примеры групп энергетического менеджмента (EnMG) приведены в приложении B.</w:t>
      </w:r>
    </w:p>
    <w:p w:rsidR="005914C6" w:rsidRPr="005914C6" w:rsidRDefault="005914C6" w:rsidP="005914C6">
      <w:pPr>
        <w:ind w:firstLine="567"/>
        <w:jc w:val="both"/>
        <w:rPr>
          <w:bCs/>
          <w:color w:val="000000"/>
          <w:sz w:val="24"/>
          <w:szCs w:val="28"/>
        </w:rPr>
      </w:pPr>
      <w:r w:rsidRPr="005914C6">
        <w:rPr>
          <w:bCs/>
          <w:color w:val="000000"/>
          <w:sz w:val="24"/>
          <w:szCs w:val="28"/>
        </w:rPr>
        <w:t>Группа EnMG должна создать комитет энергетического менеджмента (EnMC) для координации деятельности общей системы EnMS. Это может быть официальный комитет или неофициальная группа лиц, представляющих составляющие ее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Группа EnMG должна нести ответственность за составление необходимых меморандумов о взаимопонимании (MOU) и соглашений о неразглашении, касающихся создания комитета EnMC и работы общей системы EnMS, включая то, как следует обращаться с конфиденциальными данными и делать их доступными для целей аудита системы EnMS.</w:t>
      </w:r>
    </w:p>
    <w:p w:rsidR="005914C6" w:rsidRPr="005914C6" w:rsidRDefault="005914C6" w:rsidP="005914C6">
      <w:pPr>
        <w:ind w:firstLine="567"/>
        <w:jc w:val="both"/>
        <w:rPr>
          <w:bCs/>
          <w:color w:val="000000"/>
          <w:sz w:val="24"/>
          <w:szCs w:val="28"/>
        </w:rPr>
      </w:pPr>
      <w:r w:rsidRPr="005914C6">
        <w:rPr>
          <w:bCs/>
          <w:color w:val="000000"/>
          <w:sz w:val="24"/>
          <w:szCs w:val="28"/>
        </w:rPr>
        <w:t>Группа EnMG или комитет EnMC должны определить внешние и внутренние проблемы, относящиеся к группе EnMG, которые могут повлиять на ее способность достигать намеченных результатов общей системы EnMS. Деятельность комитета EnMC приведена в 5.1.2.</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4.2 Понимание потребностей и ожиданий заинтересованных сторон</w:t>
      </w:r>
    </w:p>
    <w:p w:rsidR="005914C6" w:rsidRPr="005914C6" w:rsidRDefault="005914C6" w:rsidP="005914C6">
      <w:pPr>
        <w:ind w:firstLine="567"/>
        <w:jc w:val="both"/>
        <w:rPr>
          <w:bCs/>
          <w:color w:val="000000"/>
          <w:sz w:val="24"/>
          <w:szCs w:val="28"/>
        </w:rPr>
      </w:pPr>
      <w:r w:rsidRPr="005914C6">
        <w:rPr>
          <w:b/>
          <w:bCs/>
          <w:color w:val="000000"/>
          <w:sz w:val="24"/>
          <w:szCs w:val="28"/>
        </w:rPr>
        <w:t>4.2.1 Общие положения</w:t>
      </w:r>
    </w:p>
    <w:p w:rsidR="005914C6" w:rsidRPr="005914C6" w:rsidRDefault="005914C6" w:rsidP="005914C6">
      <w:pPr>
        <w:ind w:firstLine="567"/>
        <w:jc w:val="both"/>
        <w:rPr>
          <w:bCs/>
          <w:color w:val="000000"/>
          <w:sz w:val="24"/>
          <w:szCs w:val="28"/>
        </w:rPr>
      </w:pPr>
      <w:r w:rsidRPr="005914C6">
        <w:rPr>
          <w:bCs/>
          <w:color w:val="000000"/>
          <w:sz w:val="24"/>
          <w:szCs w:val="28"/>
        </w:rPr>
        <w:t>Группа EnMG или ее комитет EnMC должны определить:</w:t>
      </w:r>
    </w:p>
    <w:p w:rsidR="005914C6" w:rsidRPr="005914C6" w:rsidRDefault="005914C6" w:rsidP="005914C6">
      <w:pPr>
        <w:ind w:firstLine="567"/>
        <w:jc w:val="both"/>
        <w:rPr>
          <w:bCs/>
          <w:color w:val="000000"/>
          <w:sz w:val="24"/>
          <w:szCs w:val="28"/>
        </w:rPr>
      </w:pPr>
      <w:r w:rsidRPr="005914C6">
        <w:rPr>
          <w:bCs/>
          <w:color w:val="000000"/>
          <w:sz w:val="24"/>
          <w:szCs w:val="28"/>
        </w:rPr>
        <w:t>а) заинтересованные стороны, имеющие отношение к общей системе энергетического менеджмента и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lang w:val="en-US"/>
        </w:rPr>
        <w:t>b</w:t>
      </w:r>
      <w:r w:rsidRPr="005914C6">
        <w:rPr>
          <w:bCs/>
          <w:color w:val="000000"/>
          <w:sz w:val="24"/>
          <w:szCs w:val="28"/>
        </w:rPr>
        <w:t xml:space="preserve">) </w:t>
      </w:r>
      <w:proofErr w:type="gramStart"/>
      <w:r w:rsidRPr="005914C6">
        <w:rPr>
          <w:bCs/>
          <w:color w:val="000000"/>
          <w:sz w:val="24"/>
          <w:szCs w:val="28"/>
        </w:rPr>
        <w:t>любые</w:t>
      </w:r>
      <w:proofErr w:type="gramEnd"/>
      <w:r w:rsidRPr="005914C6">
        <w:rPr>
          <w:bCs/>
          <w:color w:val="000000"/>
          <w:sz w:val="24"/>
          <w:szCs w:val="28"/>
        </w:rPr>
        <w:t xml:space="preserve"> соответствующие требования заинтересованных сторон.</w:t>
      </w:r>
    </w:p>
    <w:p w:rsidR="005914C6" w:rsidRPr="005914C6" w:rsidRDefault="005914C6" w:rsidP="005914C6">
      <w:pPr>
        <w:ind w:firstLine="567"/>
        <w:jc w:val="both"/>
        <w:rPr>
          <w:bCs/>
          <w:color w:val="000000"/>
          <w:sz w:val="24"/>
          <w:szCs w:val="28"/>
        </w:rPr>
      </w:pPr>
    </w:p>
    <w:p w:rsidR="005914C6" w:rsidRPr="005914C6" w:rsidRDefault="00E30575" w:rsidP="005914C6">
      <w:pPr>
        <w:ind w:firstLine="567"/>
        <w:jc w:val="both"/>
        <w:rPr>
          <w:bCs/>
          <w:color w:val="000000"/>
          <w:sz w:val="22"/>
          <w:szCs w:val="24"/>
        </w:rPr>
      </w:pPr>
      <w:r w:rsidRPr="001B4A09">
        <w:rPr>
          <w:b/>
          <w:bCs/>
          <w:i/>
          <w:color w:val="000000"/>
          <w:szCs w:val="28"/>
        </w:rPr>
        <w:t>Пример</w:t>
      </w:r>
      <w:r w:rsidRPr="001B4A09">
        <w:rPr>
          <w:bCs/>
          <w:color w:val="000000"/>
          <w:szCs w:val="28"/>
        </w:rPr>
        <w:t xml:space="preserve"> – </w:t>
      </w:r>
      <w:r w:rsidR="005914C6" w:rsidRPr="00E30575">
        <w:rPr>
          <w:bCs/>
          <w:color w:val="000000"/>
          <w:szCs w:val="24"/>
        </w:rPr>
        <w:t>В торговом центре, где все арендаторы сформировали группу EnMG, арендодатель (владелец) был бы заинтересованной стороной.</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lastRenderedPageBreak/>
        <w:t>4.2.2 Понимание правовых требований и других требований</w:t>
      </w:r>
    </w:p>
    <w:p w:rsidR="005914C6" w:rsidRPr="005914C6" w:rsidRDefault="005914C6" w:rsidP="005914C6">
      <w:pPr>
        <w:ind w:firstLine="567"/>
        <w:jc w:val="both"/>
        <w:rPr>
          <w:bCs/>
          <w:color w:val="000000"/>
          <w:sz w:val="24"/>
          <w:szCs w:val="28"/>
        </w:rPr>
      </w:pPr>
      <w:r w:rsidRPr="005914C6">
        <w:rPr>
          <w:bCs/>
          <w:color w:val="000000"/>
          <w:sz w:val="24"/>
          <w:szCs w:val="28"/>
        </w:rPr>
        <w:t>Группа EnMG или комитет EnMC должны определить и обеспечить доступ к применимым правовым требованиям и другим требованиям, связанным с использованием энергии группы EnMG, потреблением энергии и энергоэффективностью.</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определить, как применяются эти требования, и должен обеспечить их учет при разработке, внедрении и обслуживании общей системы EnMS.</w:t>
      </w:r>
    </w:p>
    <w:p w:rsidR="005914C6" w:rsidRPr="005914C6" w:rsidRDefault="005914C6" w:rsidP="005914C6">
      <w:pPr>
        <w:ind w:firstLine="567"/>
        <w:jc w:val="both"/>
        <w:rPr>
          <w:bCs/>
          <w:color w:val="000000"/>
          <w:sz w:val="24"/>
          <w:szCs w:val="28"/>
        </w:rPr>
      </w:pPr>
      <w:r w:rsidRPr="005914C6">
        <w:rPr>
          <w:bCs/>
          <w:color w:val="000000"/>
          <w:sz w:val="24"/>
          <w:szCs w:val="28"/>
        </w:rPr>
        <w:t>Правовые требования и другие требования должны пересматриваться через определенные промежутки времени группой EnMG или комитетом EnMC. При планировании и внедрении общей системы энергетического менеджмента следует учитывать такие факторы, как конфиденциальность, конфликт интересов и конкуренция.</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4.3 Определение области применения общей системы энергетического менеджмента</w:t>
      </w:r>
    </w:p>
    <w:p w:rsidR="005914C6" w:rsidRPr="005914C6" w:rsidRDefault="005914C6" w:rsidP="005914C6">
      <w:pPr>
        <w:ind w:firstLine="567"/>
        <w:jc w:val="both"/>
        <w:rPr>
          <w:bCs/>
          <w:color w:val="000000"/>
          <w:sz w:val="24"/>
          <w:szCs w:val="28"/>
        </w:rPr>
      </w:pPr>
      <w:r w:rsidRPr="005914C6">
        <w:rPr>
          <w:b/>
          <w:bCs/>
          <w:color w:val="000000"/>
          <w:sz w:val="24"/>
          <w:szCs w:val="28"/>
        </w:rPr>
        <w:t>4.3.1 Установление области применения общей системы энергоменеджмента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Границы могут быть разными для каждой организации, входящей в состав, но область применения общей системы EnMS должна четко определять набор действий и процессов, которые рассматривает группа EnMG (смотреть рис. 1).</w:t>
      </w:r>
    </w:p>
    <w:p w:rsidR="005914C6" w:rsidRPr="005914C6" w:rsidRDefault="005914C6" w:rsidP="005914C6">
      <w:pPr>
        <w:ind w:firstLine="567"/>
        <w:jc w:val="both"/>
        <w:rPr>
          <w:bCs/>
          <w:color w:val="000000"/>
          <w:sz w:val="24"/>
          <w:szCs w:val="28"/>
        </w:rPr>
      </w:pPr>
    </w:p>
    <w:p w:rsidR="005914C6" w:rsidRPr="005914C6" w:rsidRDefault="005914C6" w:rsidP="00612641">
      <w:pPr>
        <w:jc w:val="center"/>
        <w:rPr>
          <w:bCs/>
          <w:color w:val="000000"/>
          <w:sz w:val="24"/>
          <w:szCs w:val="28"/>
        </w:rPr>
      </w:pPr>
      <w:r w:rsidRPr="005914C6">
        <w:rPr>
          <w:bCs/>
          <w:noProof/>
          <w:color w:val="000000"/>
          <w:sz w:val="24"/>
          <w:szCs w:val="28"/>
        </w:rPr>
        <w:drawing>
          <wp:inline distT="0" distB="0" distL="0" distR="0" wp14:anchorId="542ABB60" wp14:editId="06632FB0">
            <wp:extent cx="5588635" cy="28727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8635" cy="2872740"/>
                    </a:xfrm>
                    <a:prstGeom prst="rect">
                      <a:avLst/>
                    </a:prstGeom>
                    <a:noFill/>
                    <a:ln>
                      <a:noFill/>
                    </a:ln>
                  </pic:spPr>
                </pic:pic>
              </a:graphicData>
            </a:graphic>
          </wp:inline>
        </w:drawing>
      </w:r>
    </w:p>
    <w:p w:rsidR="005914C6" w:rsidRPr="005914C6" w:rsidRDefault="005914C6" w:rsidP="005914C6">
      <w:pPr>
        <w:ind w:firstLine="567"/>
        <w:jc w:val="both"/>
        <w:rPr>
          <w:b/>
          <w:bCs/>
          <w:color w:val="000000"/>
          <w:sz w:val="24"/>
          <w:szCs w:val="28"/>
        </w:rPr>
      </w:pPr>
    </w:p>
    <w:p w:rsidR="005914C6" w:rsidRPr="005914C6" w:rsidRDefault="005914C6" w:rsidP="00612641">
      <w:pPr>
        <w:jc w:val="center"/>
        <w:rPr>
          <w:b/>
          <w:bCs/>
          <w:color w:val="000000"/>
          <w:sz w:val="24"/>
          <w:szCs w:val="28"/>
        </w:rPr>
      </w:pPr>
      <w:r w:rsidRPr="005914C6">
        <w:rPr>
          <w:b/>
          <w:bCs/>
          <w:color w:val="000000"/>
          <w:sz w:val="24"/>
          <w:szCs w:val="28"/>
        </w:rPr>
        <w:t>Рисунок 1</w:t>
      </w:r>
      <w:r w:rsidR="00612641">
        <w:rPr>
          <w:b/>
          <w:bCs/>
          <w:color w:val="000000"/>
          <w:sz w:val="24"/>
          <w:szCs w:val="28"/>
        </w:rPr>
        <w:t xml:space="preserve"> –</w:t>
      </w:r>
      <w:r w:rsidRPr="005914C6">
        <w:rPr>
          <w:b/>
          <w:bCs/>
          <w:color w:val="000000"/>
          <w:sz w:val="24"/>
          <w:szCs w:val="28"/>
        </w:rPr>
        <w:t xml:space="preserve"> Область применения и границы общей системы </w:t>
      </w:r>
      <w:r w:rsidRPr="005914C6">
        <w:rPr>
          <w:b/>
          <w:bCs/>
          <w:color w:val="000000"/>
          <w:sz w:val="24"/>
          <w:szCs w:val="28"/>
          <w:lang w:val="en-US"/>
        </w:rPr>
        <w:t>EnMS</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 xml:space="preserve">Область применения общей системы </w:t>
      </w:r>
      <w:r w:rsidRPr="005914C6">
        <w:rPr>
          <w:bCs/>
          <w:color w:val="000000"/>
          <w:sz w:val="24"/>
          <w:szCs w:val="28"/>
          <w:lang w:val="en-US"/>
        </w:rPr>
        <w:t>EnMS</w:t>
      </w:r>
      <w:r w:rsidRPr="005914C6">
        <w:rPr>
          <w:bCs/>
          <w:color w:val="000000"/>
          <w:sz w:val="24"/>
          <w:szCs w:val="28"/>
        </w:rPr>
        <w:t xml:space="preserve"> может включать:</w:t>
      </w:r>
    </w:p>
    <w:p w:rsidR="005914C6" w:rsidRPr="005914C6" w:rsidRDefault="005914C6" w:rsidP="005914C6">
      <w:pPr>
        <w:ind w:firstLine="567"/>
        <w:jc w:val="both"/>
        <w:rPr>
          <w:bCs/>
          <w:color w:val="000000"/>
          <w:sz w:val="24"/>
          <w:szCs w:val="28"/>
        </w:rPr>
      </w:pPr>
      <w:r w:rsidRPr="005914C6">
        <w:rPr>
          <w:bCs/>
          <w:color w:val="000000"/>
          <w:sz w:val="24"/>
          <w:szCs w:val="28"/>
        </w:rPr>
        <w:t>- деятельность и процессы, которые каждая входящая в состав организация решает включить в нее;</w:t>
      </w:r>
    </w:p>
    <w:p w:rsidR="005914C6" w:rsidRPr="005914C6" w:rsidRDefault="005914C6" w:rsidP="005914C6">
      <w:pPr>
        <w:ind w:firstLine="567"/>
        <w:jc w:val="both"/>
        <w:rPr>
          <w:bCs/>
          <w:color w:val="000000"/>
          <w:sz w:val="24"/>
          <w:szCs w:val="28"/>
        </w:rPr>
      </w:pPr>
      <w:r w:rsidRPr="005914C6">
        <w:rPr>
          <w:bCs/>
          <w:color w:val="000000"/>
          <w:sz w:val="24"/>
          <w:szCs w:val="28"/>
        </w:rPr>
        <w:t>- деятельность и процессы, которые не находятся под контролем какой-либо отдельной организации (например, уличное освещение в индустриальном парке или освещение коридоров в торговом центре).</w:t>
      </w:r>
    </w:p>
    <w:p w:rsidR="005914C6" w:rsidRPr="005914C6" w:rsidRDefault="005914C6" w:rsidP="005914C6">
      <w:pPr>
        <w:ind w:firstLine="567"/>
        <w:jc w:val="both"/>
        <w:rPr>
          <w:bCs/>
          <w:color w:val="000000"/>
          <w:sz w:val="24"/>
          <w:szCs w:val="28"/>
        </w:rPr>
      </w:pPr>
      <w:r w:rsidRPr="005914C6">
        <w:rPr>
          <w:bCs/>
          <w:color w:val="000000"/>
          <w:sz w:val="24"/>
          <w:szCs w:val="28"/>
        </w:rPr>
        <w:t xml:space="preserve">Группа </w:t>
      </w:r>
      <w:r w:rsidRPr="005914C6">
        <w:rPr>
          <w:bCs/>
          <w:color w:val="000000"/>
          <w:sz w:val="24"/>
          <w:szCs w:val="28"/>
          <w:lang w:val="en-US"/>
        </w:rPr>
        <w:t>EnMG</w:t>
      </w:r>
      <w:r w:rsidRPr="005914C6">
        <w:rPr>
          <w:bCs/>
          <w:color w:val="000000"/>
          <w:sz w:val="24"/>
          <w:szCs w:val="28"/>
        </w:rPr>
        <w:t xml:space="preserve"> должен учитывать:</w:t>
      </w:r>
    </w:p>
    <w:p w:rsidR="005914C6" w:rsidRPr="005914C6" w:rsidRDefault="005914C6" w:rsidP="005914C6">
      <w:pPr>
        <w:ind w:firstLine="567"/>
        <w:jc w:val="both"/>
        <w:rPr>
          <w:bCs/>
          <w:color w:val="000000"/>
          <w:sz w:val="24"/>
          <w:szCs w:val="28"/>
        </w:rPr>
      </w:pPr>
      <w:r w:rsidRPr="005914C6">
        <w:rPr>
          <w:bCs/>
          <w:color w:val="000000"/>
          <w:sz w:val="24"/>
          <w:szCs w:val="28"/>
          <w:lang w:val="en-US"/>
        </w:rPr>
        <w:t>a</w:t>
      </w:r>
      <w:r w:rsidRPr="005914C6">
        <w:rPr>
          <w:bCs/>
          <w:color w:val="000000"/>
          <w:sz w:val="24"/>
          <w:szCs w:val="28"/>
        </w:rPr>
        <w:t xml:space="preserve">) </w:t>
      </w:r>
      <w:proofErr w:type="gramStart"/>
      <w:r w:rsidRPr="005914C6">
        <w:rPr>
          <w:bCs/>
          <w:color w:val="000000"/>
          <w:sz w:val="24"/>
          <w:szCs w:val="28"/>
        </w:rPr>
        <w:t>что</w:t>
      </w:r>
      <w:proofErr w:type="gramEnd"/>
      <w:r w:rsidRPr="005914C6">
        <w:rPr>
          <w:bCs/>
          <w:color w:val="000000"/>
          <w:sz w:val="24"/>
          <w:szCs w:val="28"/>
        </w:rPr>
        <w:t xml:space="preserve"> область применения каждой входящей организации должна соответствовать ее потребности в улучшении энергоэффективности и связанным с этим внешним и внутренним проблемам, общим для всех входящих в нее организаций;</w:t>
      </w:r>
    </w:p>
    <w:p w:rsidR="005914C6" w:rsidRPr="005914C6" w:rsidRDefault="005914C6" w:rsidP="005914C6">
      <w:pPr>
        <w:ind w:firstLine="567"/>
        <w:jc w:val="both"/>
        <w:rPr>
          <w:bCs/>
          <w:color w:val="000000"/>
          <w:sz w:val="24"/>
          <w:szCs w:val="28"/>
        </w:rPr>
      </w:pPr>
      <w:r w:rsidRPr="005914C6">
        <w:rPr>
          <w:bCs/>
          <w:color w:val="000000"/>
          <w:sz w:val="24"/>
          <w:szCs w:val="28"/>
          <w:lang w:val="en-US"/>
        </w:rPr>
        <w:t>b</w:t>
      </w:r>
      <w:r w:rsidRPr="005914C6">
        <w:rPr>
          <w:bCs/>
          <w:color w:val="000000"/>
          <w:sz w:val="24"/>
          <w:szCs w:val="28"/>
        </w:rPr>
        <w:t xml:space="preserve">) </w:t>
      </w:r>
      <w:proofErr w:type="gramStart"/>
      <w:r w:rsidRPr="005914C6">
        <w:rPr>
          <w:bCs/>
          <w:color w:val="000000"/>
          <w:sz w:val="24"/>
          <w:szCs w:val="28"/>
        </w:rPr>
        <w:t>лицо(</w:t>
      </w:r>
      <w:proofErr w:type="gramEnd"/>
      <w:r w:rsidRPr="005914C6">
        <w:rPr>
          <w:bCs/>
          <w:color w:val="000000"/>
          <w:sz w:val="24"/>
          <w:szCs w:val="28"/>
        </w:rPr>
        <w:t xml:space="preserve">а), способное установить и поддерживать общую систему </w:t>
      </w:r>
      <w:bookmarkStart w:id="7" w:name="_Hlk94912816"/>
      <w:r w:rsidRPr="005914C6">
        <w:rPr>
          <w:bCs/>
          <w:color w:val="000000"/>
          <w:sz w:val="24"/>
          <w:szCs w:val="28"/>
        </w:rPr>
        <w:t>EnMS</w:t>
      </w:r>
      <w:bookmarkEnd w:id="7"/>
      <w:r w:rsidRPr="005914C6">
        <w:rPr>
          <w:bCs/>
          <w:color w:val="000000"/>
          <w:sz w:val="24"/>
          <w:szCs w:val="28"/>
        </w:rPr>
        <w:t>.</w:t>
      </w:r>
    </w:p>
    <w:p w:rsidR="005914C6" w:rsidRPr="005914C6" w:rsidRDefault="005914C6" w:rsidP="005914C6">
      <w:pPr>
        <w:ind w:firstLine="567"/>
        <w:jc w:val="both"/>
        <w:rPr>
          <w:bCs/>
          <w:color w:val="000000"/>
          <w:sz w:val="24"/>
          <w:szCs w:val="28"/>
        </w:rPr>
      </w:pPr>
    </w:p>
    <w:p w:rsidR="00DC3375" w:rsidRDefault="00DC3375" w:rsidP="005914C6">
      <w:pPr>
        <w:ind w:firstLine="567"/>
        <w:jc w:val="both"/>
        <w:rPr>
          <w:b/>
          <w:bCs/>
          <w:i/>
          <w:color w:val="000000"/>
          <w:szCs w:val="28"/>
        </w:rPr>
      </w:pPr>
      <w:r w:rsidRPr="001B4A09">
        <w:rPr>
          <w:b/>
          <w:bCs/>
          <w:i/>
          <w:color w:val="000000"/>
          <w:szCs w:val="28"/>
        </w:rPr>
        <w:lastRenderedPageBreak/>
        <w:t>Пример</w:t>
      </w:r>
      <w:r>
        <w:rPr>
          <w:b/>
          <w:bCs/>
          <w:i/>
          <w:color w:val="000000"/>
          <w:szCs w:val="28"/>
        </w:rPr>
        <w:t>ы</w:t>
      </w:r>
    </w:p>
    <w:p w:rsidR="005914C6" w:rsidRPr="00DC3375" w:rsidRDefault="005914C6" w:rsidP="005914C6">
      <w:pPr>
        <w:ind w:firstLine="567"/>
        <w:jc w:val="both"/>
        <w:rPr>
          <w:bCs/>
          <w:color w:val="000000"/>
          <w:szCs w:val="24"/>
        </w:rPr>
      </w:pPr>
      <w:r w:rsidRPr="00DC3375">
        <w:rPr>
          <w:bCs/>
          <w:color w:val="000000"/>
          <w:szCs w:val="24"/>
        </w:rPr>
        <w:t>1</w:t>
      </w:r>
      <w:proofErr w:type="gramStart"/>
      <w:r w:rsidRPr="00DC3375">
        <w:rPr>
          <w:bCs/>
          <w:color w:val="000000"/>
          <w:szCs w:val="24"/>
        </w:rPr>
        <w:t xml:space="preserve"> В</w:t>
      </w:r>
      <w:proofErr w:type="gramEnd"/>
      <w:r w:rsidRPr="00DC3375">
        <w:rPr>
          <w:bCs/>
          <w:color w:val="000000"/>
          <w:szCs w:val="24"/>
        </w:rPr>
        <w:t xml:space="preserve"> случае коммунального предприятия с большим количеством мелких клиентов, которые являются составляющими организациями, область применения для каждого клиента может быть очень ограниченной, например, предоставление разрешения другой входящей в состав организации или третьей стороне (которой может быть коммунальное предприятие) использовать свои данные об энергопотреблении в статистических целях для отслеживания группового показателя </w:t>
      </w:r>
      <w:r w:rsidRPr="00DC3375">
        <w:rPr>
          <w:bCs/>
          <w:color w:val="000000"/>
          <w:szCs w:val="24"/>
          <w:lang w:val="en-US"/>
        </w:rPr>
        <w:t>EnPI</w:t>
      </w:r>
      <w:r w:rsidRPr="00DC3375">
        <w:rPr>
          <w:bCs/>
          <w:color w:val="000000"/>
          <w:szCs w:val="24"/>
        </w:rPr>
        <w:t>.</w:t>
      </w:r>
    </w:p>
    <w:p w:rsidR="005914C6" w:rsidRPr="00DC3375" w:rsidRDefault="005914C6" w:rsidP="005914C6">
      <w:pPr>
        <w:ind w:firstLine="567"/>
        <w:jc w:val="both"/>
        <w:rPr>
          <w:bCs/>
          <w:color w:val="000000"/>
          <w:szCs w:val="24"/>
        </w:rPr>
      </w:pPr>
      <w:r w:rsidRPr="00DC3375">
        <w:rPr>
          <w:bCs/>
          <w:color w:val="000000"/>
          <w:szCs w:val="24"/>
        </w:rPr>
        <w:t>2</w:t>
      </w:r>
      <w:proofErr w:type="gramStart"/>
      <w:r w:rsidRPr="00DC3375">
        <w:rPr>
          <w:bCs/>
          <w:color w:val="000000"/>
          <w:szCs w:val="24"/>
        </w:rPr>
        <w:t xml:space="preserve"> В</w:t>
      </w:r>
      <w:proofErr w:type="gramEnd"/>
      <w:r w:rsidRPr="00DC3375">
        <w:rPr>
          <w:bCs/>
          <w:color w:val="000000"/>
          <w:szCs w:val="24"/>
        </w:rPr>
        <w:t xml:space="preserve"> общей системе энергетического менеджмента, охватывающей цепочку поставок для завода по сборке электроники, область применения включает энергию, используемую для транспортировки компонентов или полуфабрикатов между входящими в ее состав организациями, но исключает транспортную энергию, используемую ими для других целей.</w:t>
      </w:r>
    </w:p>
    <w:p w:rsidR="005914C6" w:rsidRPr="00DC3375" w:rsidRDefault="005914C6" w:rsidP="005914C6">
      <w:pPr>
        <w:ind w:firstLine="567"/>
        <w:jc w:val="both"/>
        <w:rPr>
          <w:bCs/>
          <w:color w:val="000000"/>
          <w:szCs w:val="24"/>
        </w:rPr>
      </w:pPr>
      <w:r w:rsidRPr="00DC3375">
        <w:rPr>
          <w:bCs/>
          <w:color w:val="000000"/>
          <w:szCs w:val="24"/>
        </w:rPr>
        <w:t>3</w:t>
      </w:r>
      <w:proofErr w:type="gramStart"/>
      <w:r w:rsidRPr="00DC3375">
        <w:rPr>
          <w:bCs/>
          <w:color w:val="000000"/>
          <w:szCs w:val="24"/>
        </w:rPr>
        <w:t xml:space="preserve"> В</w:t>
      </w:r>
      <w:proofErr w:type="gramEnd"/>
      <w:r w:rsidRPr="00DC3375">
        <w:rPr>
          <w:bCs/>
          <w:color w:val="000000"/>
          <w:szCs w:val="24"/>
        </w:rPr>
        <w:t xml:space="preserve"> системе энергетического менеджмента, охватывающей цепочку поставок для завода по сборке автомобилей, частью цепочки поставок является предприятие, производящее кондиционеры для легковых, грузовых и железнодорожных транспортных средств. Область применения включает энергию, используемую для создания автомобильных кондиционеров, но не других типов кондиционеров.</w:t>
      </w:r>
    </w:p>
    <w:p w:rsidR="005914C6" w:rsidRPr="00DC3375" w:rsidRDefault="005914C6" w:rsidP="005914C6">
      <w:pPr>
        <w:ind w:firstLine="567"/>
        <w:jc w:val="both"/>
        <w:rPr>
          <w:bCs/>
          <w:color w:val="000000"/>
          <w:szCs w:val="24"/>
        </w:rPr>
      </w:pPr>
      <w:r w:rsidRPr="00DC3375">
        <w:rPr>
          <w:bCs/>
          <w:color w:val="000000"/>
          <w:szCs w:val="24"/>
        </w:rPr>
        <w:t xml:space="preserve">4 Компания, занимающаяся недвижимостью, создает общую систему энергетического менеджмента для своих арендаторов зданий, которые формируют входящие в состав организации. Арендаторы не управляют центральной системой вентиляции и кондиционирования. В этом случае область применения каждой входящей в состав организации может быть очень ограниченной, например, разрешить компании, занимающейся недвижимостью, использовать свои данные о потреблении энергии в статистических целях для отслеживания группового показателя </w:t>
      </w:r>
      <w:r w:rsidRPr="00DC3375">
        <w:rPr>
          <w:bCs/>
          <w:color w:val="000000"/>
          <w:szCs w:val="24"/>
          <w:lang w:val="en-US"/>
        </w:rPr>
        <w:t>EnPI</w:t>
      </w:r>
      <w:r w:rsidRPr="00DC3375">
        <w:rPr>
          <w:bCs/>
          <w:color w:val="000000"/>
          <w:szCs w:val="24"/>
        </w:rPr>
        <w:t>.</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4.3.2 Изменения в составе группы энергоменеджмента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Когда организация, входящая в состав группы EnM</w:t>
      </w:r>
      <w:r w:rsidRPr="005914C6">
        <w:rPr>
          <w:bCs/>
          <w:color w:val="000000"/>
          <w:sz w:val="24"/>
          <w:szCs w:val="28"/>
          <w:lang w:val="en-US"/>
        </w:rPr>
        <w:t>G</w:t>
      </w:r>
      <w:r w:rsidRPr="005914C6">
        <w:rPr>
          <w:bCs/>
          <w:color w:val="000000"/>
          <w:sz w:val="24"/>
          <w:szCs w:val="28"/>
        </w:rPr>
        <w:t>, выходит из нее или добавляется к ней, комитет EnM</w:t>
      </w:r>
      <w:r w:rsidRPr="005914C6">
        <w:rPr>
          <w:bCs/>
          <w:color w:val="000000"/>
          <w:sz w:val="24"/>
          <w:szCs w:val="28"/>
          <w:lang w:val="en-US"/>
        </w:rPr>
        <w:t>C</w:t>
      </w:r>
      <w:r w:rsidRPr="005914C6">
        <w:rPr>
          <w:bCs/>
          <w:color w:val="000000"/>
          <w:sz w:val="24"/>
          <w:szCs w:val="28"/>
        </w:rPr>
        <w:t xml:space="preserve"> должен определить любые необходимые изменения в области применения и функционировании общей системы EnMS, принимая во внимание:</w:t>
      </w:r>
    </w:p>
    <w:p w:rsidR="005914C6" w:rsidRPr="005914C6" w:rsidRDefault="005914C6" w:rsidP="005914C6">
      <w:pPr>
        <w:ind w:firstLine="567"/>
        <w:jc w:val="both"/>
        <w:rPr>
          <w:bCs/>
          <w:color w:val="000000"/>
          <w:sz w:val="24"/>
          <w:szCs w:val="28"/>
        </w:rPr>
      </w:pPr>
      <w:r w:rsidRPr="005914C6">
        <w:rPr>
          <w:bCs/>
          <w:color w:val="000000"/>
          <w:sz w:val="24"/>
          <w:szCs w:val="28"/>
        </w:rPr>
        <w:t xml:space="preserve">- что следует поддерживать целостность системы </w:t>
      </w:r>
      <w:bookmarkStart w:id="8" w:name="_Hlk94913092"/>
      <w:r w:rsidRPr="005914C6">
        <w:rPr>
          <w:bCs/>
          <w:color w:val="000000"/>
          <w:sz w:val="24"/>
          <w:szCs w:val="28"/>
        </w:rPr>
        <w:t>EnMS</w:t>
      </w:r>
      <w:bookmarkEnd w:id="8"/>
      <w:r w:rsidRPr="005914C6">
        <w:rPr>
          <w:bCs/>
          <w:color w:val="000000"/>
          <w:sz w:val="24"/>
          <w:szCs w:val="28"/>
        </w:rPr>
        <w:t>, сводя изменения к минимуму;</w:t>
      </w:r>
    </w:p>
    <w:p w:rsidR="005914C6" w:rsidRPr="005914C6" w:rsidRDefault="005914C6" w:rsidP="005914C6">
      <w:pPr>
        <w:ind w:firstLine="567"/>
        <w:jc w:val="both"/>
        <w:rPr>
          <w:bCs/>
          <w:color w:val="000000"/>
          <w:sz w:val="24"/>
          <w:szCs w:val="28"/>
        </w:rPr>
      </w:pPr>
      <w:r w:rsidRPr="005914C6">
        <w:rPr>
          <w:bCs/>
          <w:color w:val="000000"/>
          <w:sz w:val="24"/>
          <w:szCs w:val="28"/>
        </w:rPr>
        <w:t>- условия вступления или выхода из группы EnMG, которые могут быть изложены в Меморандуме о взаимопонимании или иным образом определены комитетом EnMC;</w:t>
      </w:r>
    </w:p>
    <w:p w:rsidR="005914C6" w:rsidRPr="005914C6" w:rsidRDefault="005914C6" w:rsidP="005914C6">
      <w:pPr>
        <w:ind w:firstLine="567"/>
        <w:jc w:val="both"/>
        <w:rPr>
          <w:bCs/>
          <w:color w:val="000000"/>
          <w:sz w:val="24"/>
          <w:szCs w:val="28"/>
        </w:rPr>
      </w:pPr>
      <w:r w:rsidRPr="005914C6">
        <w:rPr>
          <w:bCs/>
          <w:color w:val="000000"/>
          <w:sz w:val="24"/>
          <w:szCs w:val="28"/>
        </w:rPr>
        <w:t>- любые изменения рисков и возможностей в результате изменения состава (смотреть 6.1).</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периодически пересматривать, подходят ли действующие входящие в состав организации для участия в группе EnMG, но окончательное решение остается за группой EnMG.</w:t>
      </w:r>
    </w:p>
    <w:p w:rsidR="005914C6" w:rsidRPr="005914C6" w:rsidRDefault="005914C6" w:rsidP="005914C6">
      <w:pPr>
        <w:ind w:firstLine="567"/>
        <w:jc w:val="both"/>
        <w:rPr>
          <w:bCs/>
          <w:color w:val="000000"/>
          <w:sz w:val="24"/>
          <w:szCs w:val="28"/>
        </w:rPr>
      </w:pPr>
      <w:r w:rsidRPr="005914C6">
        <w:rPr>
          <w:bCs/>
          <w:color w:val="000000"/>
          <w:sz w:val="24"/>
          <w:szCs w:val="28"/>
        </w:rPr>
        <w:t>В некоторых случаях (например, в системе EnMS цепочки поставок, когда общий потребитель отказывается от участия) иногда больше невозможно поддерживать общую систему EnMS.</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4.4 Система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Каждая входящая в состав организация должна взять на себя обязательство по внедрению, поддержанию и постоянному совершенствованию своей части общей системы энергетического менеджмента (EnMS), включая необходимые процессы и их взаимодействие, а также постоянно улучшать свои энергетические показатели. Следует также поощрять постоянное улучшение собственной организационной энергетической эффективности вне общей системы EnMS.</w:t>
      </w:r>
    </w:p>
    <w:p w:rsidR="005914C6" w:rsidRPr="005914C6" w:rsidRDefault="005914C6" w:rsidP="005914C6">
      <w:pPr>
        <w:ind w:firstLine="567"/>
        <w:jc w:val="both"/>
        <w:rPr>
          <w:bCs/>
          <w:color w:val="000000"/>
          <w:sz w:val="24"/>
          <w:szCs w:val="28"/>
        </w:rPr>
      </w:pPr>
    </w:p>
    <w:p w:rsidR="005914C6" w:rsidRPr="00DC3375" w:rsidRDefault="00DC3375"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DC3375">
        <w:rPr>
          <w:bCs/>
          <w:color w:val="000000"/>
          <w:szCs w:val="24"/>
        </w:rPr>
        <w:t>При внедрении общей системы EnMS в индустриальном парке сборочное предприятие меняет свой график работы сжатого воздуха, чтобы соответствовать оптимизации энергетических характеристик группы энергетического менеджмента EnMG.</w:t>
      </w:r>
    </w:p>
    <w:p w:rsidR="005914C6" w:rsidRPr="00DC3375" w:rsidRDefault="005914C6" w:rsidP="005914C6">
      <w:pPr>
        <w:ind w:firstLine="567"/>
        <w:jc w:val="both"/>
        <w:rPr>
          <w:bCs/>
          <w:color w:val="000000"/>
          <w:szCs w:val="24"/>
        </w:rPr>
      </w:pPr>
    </w:p>
    <w:p w:rsidR="00DC3375" w:rsidRDefault="00DC3375" w:rsidP="005914C6">
      <w:pPr>
        <w:ind w:firstLine="567"/>
        <w:jc w:val="both"/>
        <w:rPr>
          <w:bCs/>
          <w:color w:val="000000"/>
          <w:szCs w:val="24"/>
        </w:rPr>
      </w:pPr>
      <w:r w:rsidRPr="00DC3375">
        <w:rPr>
          <w:bCs/>
          <w:color w:val="000000"/>
          <w:szCs w:val="24"/>
        </w:rPr>
        <w:t>Примечани</w:t>
      </w:r>
      <w:r>
        <w:rPr>
          <w:bCs/>
          <w:color w:val="000000"/>
          <w:szCs w:val="24"/>
        </w:rPr>
        <w:t>я</w:t>
      </w:r>
    </w:p>
    <w:p w:rsidR="005914C6" w:rsidRPr="00DC3375" w:rsidRDefault="005914C6" w:rsidP="005914C6">
      <w:pPr>
        <w:ind w:firstLine="567"/>
        <w:jc w:val="both"/>
        <w:rPr>
          <w:bCs/>
          <w:color w:val="000000"/>
          <w:szCs w:val="24"/>
        </w:rPr>
      </w:pPr>
      <w:r w:rsidRPr="00DC3375">
        <w:rPr>
          <w:bCs/>
          <w:color w:val="000000"/>
          <w:szCs w:val="24"/>
        </w:rPr>
        <w:t xml:space="preserve">1 Процессы, необходимые в системе энергетического менеджмента каждой входящей организации, могут различаться </w:t>
      </w:r>
      <w:proofErr w:type="gramStart"/>
      <w:r w:rsidRPr="00DC3375">
        <w:rPr>
          <w:bCs/>
          <w:color w:val="000000"/>
          <w:szCs w:val="24"/>
        </w:rPr>
        <w:t>из-за</w:t>
      </w:r>
      <w:proofErr w:type="gramEnd"/>
      <w:r w:rsidRPr="00DC3375">
        <w:rPr>
          <w:bCs/>
          <w:color w:val="000000"/>
          <w:szCs w:val="24"/>
        </w:rPr>
        <w:t>:</w:t>
      </w:r>
    </w:p>
    <w:p w:rsidR="005914C6" w:rsidRPr="00DC3375" w:rsidRDefault="005914C6" w:rsidP="005914C6">
      <w:pPr>
        <w:ind w:firstLine="567"/>
        <w:jc w:val="both"/>
        <w:rPr>
          <w:bCs/>
          <w:color w:val="000000"/>
          <w:szCs w:val="24"/>
        </w:rPr>
      </w:pPr>
      <w:r w:rsidRPr="00DC3375">
        <w:rPr>
          <w:bCs/>
          <w:color w:val="000000"/>
          <w:szCs w:val="24"/>
        </w:rPr>
        <w:t>- его размера и типа деятельности, процессов, продуктов и услуг;</w:t>
      </w:r>
    </w:p>
    <w:p w:rsidR="005914C6" w:rsidRPr="00DC3375" w:rsidRDefault="00DC3375" w:rsidP="005914C6">
      <w:pPr>
        <w:ind w:firstLine="567"/>
        <w:jc w:val="both"/>
        <w:rPr>
          <w:bCs/>
          <w:color w:val="000000"/>
          <w:szCs w:val="24"/>
        </w:rPr>
      </w:pPr>
      <w:r w:rsidRPr="00DC3375">
        <w:rPr>
          <w:bCs/>
          <w:color w:val="000000"/>
          <w:szCs w:val="24"/>
        </w:rPr>
        <w:t xml:space="preserve">- </w:t>
      </w:r>
      <w:r w:rsidR="005914C6" w:rsidRPr="00DC3375">
        <w:rPr>
          <w:bCs/>
          <w:color w:val="000000"/>
          <w:szCs w:val="24"/>
        </w:rPr>
        <w:t>сложности процессов и их взаимодействия;</w:t>
      </w:r>
    </w:p>
    <w:p w:rsidR="005914C6" w:rsidRPr="00DC3375" w:rsidRDefault="00DC3375" w:rsidP="005914C6">
      <w:pPr>
        <w:ind w:firstLine="567"/>
        <w:jc w:val="both"/>
        <w:rPr>
          <w:bCs/>
          <w:color w:val="000000"/>
          <w:szCs w:val="24"/>
        </w:rPr>
      </w:pPr>
      <w:r w:rsidRPr="00DC3375">
        <w:rPr>
          <w:bCs/>
          <w:color w:val="000000"/>
          <w:szCs w:val="24"/>
        </w:rPr>
        <w:lastRenderedPageBreak/>
        <w:t xml:space="preserve">- </w:t>
      </w:r>
      <w:r w:rsidR="005914C6" w:rsidRPr="00DC3375">
        <w:rPr>
          <w:bCs/>
          <w:color w:val="000000"/>
          <w:szCs w:val="24"/>
        </w:rPr>
        <w:t>компетентности персонала;</w:t>
      </w:r>
    </w:p>
    <w:p w:rsidR="005914C6" w:rsidRPr="00DC3375" w:rsidRDefault="00DC3375" w:rsidP="005914C6">
      <w:pPr>
        <w:ind w:firstLine="567"/>
        <w:jc w:val="both"/>
        <w:rPr>
          <w:bCs/>
          <w:color w:val="000000"/>
          <w:szCs w:val="24"/>
        </w:rPr>
      </w:pPr>
      <w:r w:rsidRPr="00DC3375">
        <w:rPr>
          <w:bCs/>
          <w:color w:val="000000"/>
          <w:szCs w:val="24"/>
        </w:rPr>
        <w:t xml:space="preserve">- </w:t>
      </w:r>
      <w:r w:rsidR="005914C6" w:rsidRPr="00DC3375">
        <w:rPr>
          <w:bCs/>
          <w:color w:val="000000"/>
          <w:szCs w:val="24"/>
        </w:rPr>
        <w:t>его стратегического направления.</w:t>
      </w:r>
    </w:p>
    <w:p w:rsidR="005914C6" w:rsidRPr="00DC3375" w:rsidRDefault="005914C6" w:rsidP="005914C6">
      <w:pPr>
        <w:ind w:firstLine="567"/>
        <w:jc w:val="both"/>
        <w:rPr>
          <w:bCs/>
          <w:color w:val="000000"/>
          <w:szCs w:val="24"/>
        </w:rPr>
      </w:pPr>
      <w:r w:rsidRPr="00DC3375">
        <w:rPr>
          <w:bCs/>
          <w:color w:val="000000"/>
          <w:szCs w:val="24"/>
        </w:rPr>
        <w:t>2 Обязанности могут различаться в зависимости от характера организации, входящей в состав. Например, если входящая в состав организация является крупной производственной организацией, она может выделить значительные человеческие ресурсы для общей системы энергетического менеджмента.</w:t>
      </w:r>
    </w:p>
    <w:p w:rsidR="005914C6" w:rsidRPr="005914C6" w:rsidRDefault="005914C6" w:rsidP="005914C6">
      <w:pPr>
        <w:ind w:firstLine="567"/>
        <w:jc w:val="both"/>
        <w:rPr>
          <w:bCs/>
          <w:color w:val="000000"/>
          <w:sz w:val="22"/>
          <w:szCs w:val="24"/>
        </w:rPr>
      </w:pPr>
    </w:p>
    <w:p w:rsidR="005914C6" w:rsidRPr="005914C6" w:rsidRDefault="005914C6" w:rsidP="005914C6">
      <w:pPr>
        <w:ind w:firstLine="567"/>
        <w:jc w:val="both"/>
        <w:rPr>
          <w:b/>
          <w:bCs/>
          <w:color w:val="000000"/>
          <w:sz w:val="24"/>
          <w:szCs w:val="28"/>
        </w:rPr>
      </w:pPr>
      <w:r w:rsidRPr="005914C6">
        <w:rPr>
          <w:b/>
          <w:bCs/>
          <w:color w:val="000000"/>
          <w:sz w:val="24"/>
          <w:szCs w:val="28"/>
        </w:rPr>
        <w:t>5 Лидерство</w:t>
      </w:r>
    </w:p>
    <w:p w:rsidR="005914C6" w:rsidRPr="005914C6" w:rsidRDefault="005914C6" w:rsidP="005914C6">
      <w:pPr>
        <w:ind w:firstLine="567"/>
        <w:jc w:val="both"/>
        <w:rPr>
          <w:b/>
          <w:bCs/>
          <w:color w:val="000000"/>
          <w:sz w:val="24"/>
          <w:szCs w:val="28"/>
        </w:rPr>
      </w:pPr>
      <w:r w:rsidRPr="005914C6">
        <w:rPr>
          <w:b/>
          <w:bCs/>
          <w:color w:val="000000"/>
          <w:sz w:val="24"/>
          <w:szCs w:val="28"/>
        </w:rPr>
        <w:t>5.1 Лидерство и приверженность</w:t>
      </w:r>
    </w:p>
    <w:p w:rsidR="005914C6" w:rsidRPr="005914C6" w:rsidRDefault="005914C6" w:rsidP="005914C6">
      <w:pPr>
        <w:ind w:firstLine="567"/>
        <w:jc w:val="both"/>
        <w:rPr>
          <w:b/>
          <w:bCs/>
          <w:color w:val="000000"/>
          <w:sz w:val="24"/>
          <w:szCs w:val="28"/>
        </w:rPr>
      </w:pPr>
      <w:r w:rsidRPr="005914C6">
        <w:rPr>
          <w:b/>
          <w:bCs/>
          <w:color w:val="000000"/>
          <w:sz w:val="24"/>
          <w:szCs w:val="28"/>
        </w:rPr>
        <w:t>5.1.1 Высшее руководство каждой входящей в состав группы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 xml:space="preserve">Высшее руководство каждой входящей в состав организации должно демонстрировать лидерство и приверженность постоянному улучшению энергоэффективности и эффективности общей системы энергетического менеджмента. Входящие в состав организации могут заключить соглашение о сотрудничестве, определяющее их функции и обязанности в отношении группы EnMG, которое должно включать согласие </w:t>
      </w:r>
      <w:proofErr w:type="gramStart"/>
      <w:r w:rsidRPr="005914C6">
        <w:rPr>
          <w:bCs/>
          <w:color w:val="000000"/>
          <w:sz w:val="24"/>
          <w:szCs w:val="28"/>
        </w:rPr>
        <w:t>на</w:t>
      </w:r>
      <w:proofErr w:type="gramEnd"/>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 xml:space="preserve">а) необходимость </w:t>
      </w:r>
      <w:proofErr w:type="gramStart"/>
      <w:r w:rsidRPr="005914C6">
        <w:rPr>
          <w:bCs/>
          <w:color w:val="000000"/>
          <w:sz w:val="24"/>
          <w:szCs w:val="28"/>
        </w:rPr>
        <w:t>планирования процесса внедрения общей системы энергетического менеджмента</w:t>
      </w:r>
      <w:proofErr w:type="gramEnd"/>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b) создание комитета EnMC с указанием его функций и обязанностей;</w:t>
      </w:r>
    </w:p>
    <w:p w:rsidR="005914C6" w:rsidRPr="005914C6" w:rsidRDefault="005914C6" w:rsidP="005914C6">
      <w:pPr>
        <w:ind w:firstLine="567"/>
        <w:jc w:val="both"/>
        <w:rPr>
          <w:bCs/>
          <w:color w:val="000000"/>
          <w:sz w:val="24"/>
          <w:szCs w:val="28"/>
        </w:rPr>
      </w:pPr>
    </w:p>
    <w:p w:rsidR="005914C6" w:rsidRPr="00CE1C74" w:rsidRDefault="00CE1C74" w:rsidP="005914C6">
      <w:pPr>
        <w:ind w:firstLine="567"/>
        <w:jc w:val="both"/>
        <w:rPr>
          <w:bCs/>
          <w:color w:val="000000"/>
          <w:szCs w:val="24"/>
        </w:rPr>
      </w:pPr>
      <w:r w:rsidRPr="00DC3375">
        <w:rPr>
          <w:bCs/>
          <w:color w:val="000000"/>
          <w:szCs w:val="24"/>
        </w:rPr>
        <w:t>Примечани</w:t>
      </w:r>
      <w:r>
        <w:rPr>
          <w:bCs/>
          <w:color w:val="000000"/>
          <w:szCs w:val="24"/>
        </w:rPr>
        <w:t xml:space="preserve">е – </w:t>
      </w:r>
      <w:r w:rsidR="005914C6" w:rsidRPr="00CE1C74">
        <w:rPr>
          <w:bCs/>
          <w:color w:val="000000"/>
          <w:szCs w:val="24"/>
        </w:rPr>
        <w:t>Функция комитета EnMC иногда может выполняться ранее существовавшим комитетом в рамках группы EnMG.</w:t>
      </w:r>
    </w:p>
    <w:p w:rsidR="005914C6" w:rsidRPr="005914C6" w:rsidRDefault="005914C6" w:rsidP="005914C6">
      <w:pPr>
        <w:ind w:firstLine="567"/>
        <w:jc w:val="both"/>
        <w:rPr>
          <w:bCs/>
          <w:color w:val="000000"/>
          <w:sz w:val="22"/>
          <w:szCs w:val="24"/>
        </w:rPr>
      </w:pPr>
    </w:p>
    <w:p w:rsidR="005914C6" w:rsidRPr="005914C6" w:rsidRDefault="005914C6" w:rsidP="005914C6">
      <w:pPr>
        <w:ind w:firstLine="567"/>
        <w:jc w:val="both"/>
        <w:rPr>
          <w:bCs/>
          <w:color w:val="000000"/>
          <w:sz w:val="24"/>
          <w:szCs w:val="28"/>
        </w:rPr>
      </w:pPr>
      <w:r w:rsidRPr="005914C6">
        <w:rPr>
          <w:bCs/>
          <w:color w:val="000000"/>
          <w:sz w:val="24"/>
          <w:szCs w:val="28"/>
        </w:rPr>
        <w:t>c) правила управления комитетом, т.е. решения об инвестициях;</w:t>
      </w:r>
    </w:p>
    <w:p w:rsidR="005914C6" w:rsidRPr="005914C6" w:rsidRDefault="005914C6" w:rsidP="005914C6">
      <w:pPr>
        <w:ind w:firstLine="567"/>
        <w:jc w:val="both"/>
        <w:rPr>
          <w:bCs/>
          <w:color w:val="000000"/>
          <w:sz w:val="24"/>
          <w:szCs w:val="28"/>
        </w:rPr>
      </w:pPr>
      <w:r w:rsidRPr="005914C6">
        <w:rPr>
          <w:bCs/>
          <w:color w:val="000000"/>
          <w:sz w:val="24"/>
          <w:szCs w:val="28"/>
          <w:lang w:val="en-US"/>
        </w:rPr>
        <w:t>d</w:t>
      </w:r>
      <w:r w:rsidRPr="005914C6">
        <w:rPr>
          <w:bCs/>
          <w:color w:val="000000"/>
          <w:sz w:val="24"/>
          <w:szCs w:val="28"/>
        </w:rPr>
        <w:t xml:space="preserve">) </w:t>
      </w:r>
      <w:proofErr w:type="gramStart"/>
      <w:r w:rsidRPr="005914C6">
        <w:rPr>
          <w:bCs/>
          <w:color w:val="000000"/>
          <w:sz w:val="24"/>
          <w:szCs w:val="28"/>
        </w:rPr>
        <w:t>правила</w:t>
      </w:r>
      <w:proofErr w:type="gramEnd"/>
      <w:r w:rsidRPr="005914C6">
        <w:rPr>
          <w:bCs/>
          <w:color w:val="000000"/>
          <w:sz w:val="24"/>
          <w:szCs w:val="28"/>
        </w:rPr>
        <w:t xml:space="preserve"> входа или выхода из комитета;</w:t>
      </w:r>
    </w:p>
    <w:p w:rsidR="005914C6" w:rsidRPr="005914C6" w:rsidRDefault="005914C6" w:rsidP="005914C6">
      <w:pPr>
        <w:ind w:firstLine="567"/>
        <w:jc w:val="both"/>
        <w:rPr>
          <w:bCs/>
          <w:color w:val="000000"/>
          <w:sz w:val="24"/>
          <w:szCs w:val="28"/>
        </w:rPr>
      </w:pPr>
      <w:r w:rsidRPr="005914C6">
        <w:rPr>
          <w:bCs/>
          <w:color w:val="000000"/>
          <w:sz w:val="24"/>
          <w:szCs w:val="28"/>
        </w:rPr>
        <w:t>e) выделение достаточных ресурсов от входящих в состав организаций;</w:t>
      </w:r>
    </w:p>
    <w:p w:rsidR="005914C6" w:rsidRPr="005914C6" w:rsidRDefault="005914C6" w:rsidP="005914C6">
      <w:pPr>
        <w:ind w:firstLine="567"/>
        <w:jc w:val="both"/>
        <w:rPr>
          <w:bCs/>
          <w:color w:val="000000"/>
          <w:sz w:val="24"/>
          <w:szCs w:val="28"/>
        </w:rPr>
      </w:pPr>
      <w:r w:rsidRPr="005914C6">
        <w:rPr>
          <w:bCs/>
          <w:color w:val="000000"/>
          <w:sz w:val="24"/>
          <w:szCs w:val="28"/>
        </w:rPr>
        <w:t>f) процесс обмена информацией, данными и общими ресурсами.</w:t>
      </w:r>
    </w:p>
    <w:p w:rsidR="005914C6" w:rsidRPr="005914C6" w:rsidRDefault="005914C6" w:rsidP="005914C6">
      <w:pPr>
        <w:ind w:firstLine="567"/>
        <w:jc w:val="both"/>
        <w:rPr>
          <w:bCs/>
          <w:color w:val="000000"/>
          <w:sz w:val="24"/>
          <w:szCs w:val="28"/>
        </w:rPr>
      </w:pPr>
      <w:r w:rsidRPr="005914C6">
        <w:rPr>
          <w:bCs/>
          <w:color w:val="000000"/>
          <w:sz w:val="24"/>
          <w:szCs w:val="28"/>
        </w:rPr>
        <w:t>Члены комитета EnMC могут состоять из высшего руководства организаций, входящих в состав, или других представителей с соответствующей квалификацией. Для группы EnMG с большим количеством небольших организаций, входящих в состав, небольшие организации могут быть представлены как класс одним или несколькими назначенными членами комитета.</w:t>
      </w:r>
    </w:p>
    <w:p w:rsidR="005914C6" w:rsidRPr="005914C6" w:rsidRDefault="005914C6" w:rsidP="005914C6">
      <w:pPr>
        <w:ind w:firstLine="567"/>
        <w:jc w:val="both"/>
        <w:rPr>
          <w:bCs/>
          <w:color w:val="000000"/>
          <w:sz w:val="24"/>
          <w:szCs w:val="28"/>
        </w:rPr>
      </w:pPr>
    </w:p>
    <w:p w:rsidR="005914C6" w:rsidRPr="00E232C4" w:rsidRDefault="00E232C4"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E232C4">
        <w:rPr>
          <w:bCs/>
          <w:color w:val="000000"/>
          <w:szCs w:val="24"/>
        </w:rPr>
        <w:t>В торговом центре, где более 100 организаций внедряют общую систему энергетического менеджмента, комитет избирает восемь представителей, отобранных с учетом круга заинтересованных сторон. К ним относятся высшее руководство небольших независимых магазинов, управляющий филиалом крупного супермаркета в торговом центре и директор компании по недвижимости (арендодатель), которому принадлежит торговый центр.</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5.1.2 Комитет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Роль комитета EnMC должна быть определена путем переговоров и согласования между входящими в его состав организациями. Смо</w:t>
      </w:r>
      <w:r w:rsidR="00E232C4">
        <w:rPr>
          <w:bCs/>
          <w:color w:val="000000"/>
          <w:sz w:val="24"/>
          <w:szCs w:val="28"/>
        </w:rPr>
        <w:t>треть п</w:t>
      </w:r>
      <w:r w:rsidRPr="005914C6">
        <w:rPr>
          <w:bCs/>
          <w:color w:val="000000"/>
          <w:sz w:val="24"/>
          <w:szCs w:val="28"/>
        </w:rPr>
        <w:t>риложение А.</w:t>
      </w:r>
    </w:p>
    <w:p w:rsidR="005914C6" w:rsidRPr="005914C6" w:rsidRDefault="005914C6" w:rsidP="005914C6">
      <w:pPr>
        <w:ind w:firstLine="567"/>
        <w:jc w:val="both"/>
        <w:rPr>
          <w:bCs/>
          <w:color w:val="000000"/>
          <w:sz w:val="24"/>
          <w:szCs w:val="28"/>
        </w:rPr>
      </w:pPr>
      <w:r w:rsidRPr="005914C6">
        <w:rPr>
          <w:bCs/>
          <w:color w:val="000000"/>
          <w:sz w:val="24"/>
          <w:szCs w:val="28"/>
        </w:rPr>
        <w:t>Информация, требуемая комитетом EnMC о каждой организации, входящей в состав (например, потребление энергии, соответствующие переменные), возможно, должна быть конфиденциальной. Соответствующая информация должна быть идентифицирована, и группа EnMG и входящие в нее организации должны заранее договориться о том, как обращаться с конфиденциальной информацией и что может быть раскрыто.</w:t>
      </w:r>
    </w:p>
    <w:p w:rsidR="005914C6" w:rsidRPr="005914C6" w:rsidRDefault="005914C6" w:rsidP="005914C6">
      <w:pPr>
        <w:ind w:firstLine="567"/>
        <w:jc w:val="both"/>
        <w:rPr>
          <w:bCs/>
          <w:color w:val="000000"/>
          <w:sz w:val="24"/>
          <w:szCs w:val="28"/>
        </w:rPr>
      </w:pPr>
      <w:r w:rsidRPr="005914C6">
        <w:rPr>
          <w:bCs/>
          <w:color w:val="000000"/>
          <w:sz w:val="24"/>
          <w:szCs w:val="28"/>
        </w:rPr>
        <w:t>В случае очень небольших организаций, входящих в состав, система энергетического менеджмента и представительство в комитете могут быть непрямыми. Примеры этого случая:</w:t>
      </w:r>
    </w:p>
    <w:p w:rsidR="005914C6" w:rsidRPr="005914C6" w:rsidRDefault="005914C6" w:rsidP="005914C6">
      <w:pPr>
        <w:ind w:firstLine="567"/>
        <w:jc w:val="both"/>
        <w:rPr>
          <w:bCs/>
          <w:color w:val="000000"/>
          <w:sz w:val="24"/>
          <w:szCs w:val="28"/>
        </w:rPr>
      </w:pPr>
      <w:r w:rsidRPr="005914C6">
        <w:rPr>
          <w:bCs/>
          <w:color w:val="000000"/>
          <w:sz w:val="24"/>
          <w:szCs w:val="28"/>
        </w:rPr>
        <w:t xml:space="preserve">- клиенты коммунального предприятия, которые могут включать отдельные домохозяйства, где представителем может быть потребительская неправительственная организация или государственное учреждение с обязанностями по защите прав </w:t>
      </w:r>
      <w:r w:rsidRPr="005914C6">
        <w:rPr>
          <w:bCs/>
          <w:color w:val="000000"/>
          <w:sz w:val="24"/>
          <w:szCs w:val="28"/>
        </w:rPr>
        <w:lastRenderedPageBreak/>
        <w:t>потребителей;</w:t>
      </w:r>
    </w:p>
    <w:p w:rsidR="005914C6" w:rsidRPr="005914C6" w:rsidRDefault="005914C6" w:rsidP="005914C6">
      <w:pPr>
        <w:ind w:firstLine="567"/>
        <w:jc w:val="both"/>
        <w:rPr>
          <w:bCs/>
          <w:color w:val="000000"/>
          <w:sz w:val="24"/>
          <w:szCs w:val="28"/>
        </w:rPr>
      </w:pPr>
      <w:r w:rsidRPr="005914C6">
        <w:rPr>
          <w:bCs/>
          <w:color w:val="000000"/>
          <w:sz w:val="24"/>
          <w:szCs w:val="28"/>
        </w:rPr>
        <w:t>- мелкий поставщик в цепочке поставок группы EnMG, который может быть представлен в комитете торговой ассоциацией.</w:t>
      </w:r>
    </w:p>
    <w:p w:rsidR="005914C6" w:rsidRPr="005914C6" w:rsidRDefault="005914C6" w:rsidP="005914C6">
      <w:pPr>
        <w:ind w:firstLine="567"/>
        <w:jc w:val="both"/>
        <w:rPr>
          <w:bCs/>
          <w:color w:val="000000"/>
          <w:sz w:val="24"/>
          <w:szCs w:val="28"/>
        </w:rPr>
      </w:pPr>
      <w:r w:rsidRPr="005914C6">
        <w:rPr>
          <w:bCs/>
          <w:color w:val="000000"/>
          <w:sz w:val="24"/>
          <w:szCs w:val="28"/>
        </w:rPr>
        <w:t>Когда комитет EnMC анализирует конте</w:t>
      </w:r>
      <w:proofErr w:type="gramStart"/>
      <w:r w:rsidRPr="005914C6">
        <w:rPr>
          <w:bCs/>
          <w:color w:val="000000"/>
          <w:sz w:val="24"/>
          <w:szCs w:val="28"/>
        </w:rPr>
        <w:t>кст гр</w:t>
      </w:r>
      <w:proofErr w:type="gramEnd"/>
      <w:r w:rsidRPr="005914C6">
        <w:rPr>
          <w:bCs/>
          <w:color w:val="000000"/>
          <w:sz w:val="24"/>
          <w:szCs w:val="28"/>
        </w:rPr>
        <w:t>уппы EnMG, он должен учитывать, среди прочего, следующие моменты:</w:t>
      </w:r>
    </w:p>
    <w:p w:rsidR="005914C6" w:rsidRPr="005914C6" w:rsidRDefault="005914C6" w:rsidP="005914C6">
      <w:pPr>
        <w:ind w:firstLine="567"/>
        <w:jc w:val="both"/>
        <w:rPr>
          <w:bCs/>
          <w:color w:val="000000"/>
          <w:sz w:val="24"/>
          <w:szCs w:val="28"/>
        </w:rPr>
      </w:pPr>
      <w:r w:rsidRPr="005914C6">
        <w:rPr>
          <w:bCs/>
          <w:color w:val="000000"/>
          <w:sz w:val="24"/>
          <w:szCs w:val="28"/>
        </w:rPr>
        <w:t>- риски и возможности, общие для группы;</w:t>
      </w:r>
    </w:p>
    <w:p w:rsidR="005914C6" w:rsidRPr="005914C6" w:rsidRDefault="005914C6" w:rsidP="005914C6">
      <w:pPr>
        <w:ind w:firstLine="567"/>
        <w:jc w:val="both"/>
        <w:rPr>
          <w:bCs/>
          <w:color w:val="000000"/>
          <w:sz w:val="24"/>
          <w:szCs w:val="28"/>
        </w:rPr>
      </w:pPr>
      <w:r w:rsidRPr="005914C6">
        <w:rPr>
          <w:bCs/>
          <w:color w:val="000000"/>
          <w:sz w:val="24"/>
          <w:szCs w:val="28"/>
        </w:rPr>
        <w:t>- потребность в улучшении энергоэффективности и связанные с этим внешние проблемы, общие для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 информационные ресурсы, человеческие ресурсы и опыт, руководящие принципы, успешные примеры и извлеченные уроки и т. д., связанные с улучшением энергоэффективности, которыми могут обмениваться входящие в состав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 общая концепция организации энергоменеджмента в группе энергоменеджмента;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 важность демонстрации улучшения энергоэффективности со стороны группы EnMG и входящих в нее организаций;</w:t>
      </w:r>
    </w:p>
    <w:p w:rsidR="005914C6" w:rsidRPr="005914C6" w:rsidRDefault="005914C6" w:rsidP="005914C6">
      <w:pPr>
        <w:ind w:firstLine="567"/>
        <w:jc w:val="both"/>
        <w:rPr>
          <w:bCs/>
          <w:color w:val="000000"/>
          <w:sz w:val="24"/>
          <w:szCs w:val="28"/>
        </w:rPr>
      </w:pPr>
      <w:r w:rsidRPr="005914C6">
        <w:rPr>
          <w:bCs/>
          <w:color w:val="000000"/>
          <w:sz w:val="24"/>
          <w:szCs w:val="28"/>
        </w:rPr>
        <w:t>- как общая цель группы усиливает стратегическое направление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 степень, в которой улучшение энергетических показателей одной входящей организации может повлиять на энергетические показатели другой входящей организации или группы.</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может создавать подкомитеты по мере необходимости и может делегировать им часть своих обязанностей. Подкомитеты также могут быть созданы для решения вопросов, которые относятся к некоторым, но не ко всем организациям, входящим в состав.</w:t>
      </w:r>
    </w:p>
    <w:p w:rsidR="005914C6" w:rsidRPr="005914C6" w:rsidRDefault="005914C6" w:rsidP="005914C6">
      <w:pPr>
        <w:ind w:firstLine="567"/>
        <w:jc w:val="both"/>
        <w:rPr>
          <w:bCs/>
          <w:color w:val="000000"/>
          <w:sz w:val="24"/>
          <w:szCs w:val="28"/>
        </w:rPr>
      </w:pPr>
    </w:p>
    <w:p w:rsidR="005914C6" w:rsidRPr="00E232C4" w:rsidRDefault="00E232C4"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w:t>
      </w:r>
      <w:r w:rsidR="005914C6" w:rsidRPr="005914C6">
        <w:rPr>
          <w:bCs/>
          <w:color w:val="000000"/>
          <w:sz w:val="22"/>
          <w:szCs w:val="24"/>
        </w:rPr>
        <w:t xml:space="preserve"> </w:t>
      </w:r>
      <w:r w:rsidR="005914C6" w:rsidRPr="00E232C4">
        <w:rPr>
          <w:bCs/>
          <w:color w:val="000000"/>
          <w:szCs w:val="24"/>
        </w:rPr>
        <w:t>Группа EnMG создается для арендаторов крупного торгового центра. Отдельные подкомитеты по энергетическому менеджменту создаются для: 1) обычных розничных продавцов и 2) ресторанов в торговом центре.</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Деятельность комитета EnMC должна включать:</w:t>
      </w:r>
    </w:p>
    <w:p w:rsidR="005914C6" w:rsidRPr="005914C6" w:rsidRDefault="005914C6" w:rsidP="005914C6">
      <w:pPr>
        <w:ind w:firstLine="567"/>
        <w:jc w:val="both"/>
        <w:rPr>
          <w:bCs/>
          <w:color w:val="000000"/>
          <w:sz w:val="24"/>
          <w:szCs w:val="28"/>
        </w:rPr>
      </w:pPr>
      <w:r w:rsidRPr="005914C6">
        <w:rPr>
          <w:bCs/>
          <w:color w:val="000000"/>
          <w:sz w:val="24"/>
          <w:szCs w:val="28"/>
        </w:rPr>
        <w:t>а) установление целей и расчетного энергопотребления, относящихся к группе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b) установление инвестиционных рекомендаций или оперативных указаний по улучшению энергоэффективности объектов энергоснабжения и энергопотребляющего оборудования, которые используются несколькими входящими в его состав организациями;</w:t>
      </w:r>
    </w:p>
    <w:p w:rsidR="005914C6" w:rsidRPr="005914C6" w:rsidRDefault="005914C6" w:rsidP="005914C6">
      <w:pPr>
        <w:ind w:firstLine="567"/>
        <w:jc w:val="both"/>
        <w:rPr>
          <w:bCs/>
          <w:color w:val="000000"/>
          <w:sz w:val="24"/>
          <w:szCs w:val="28"/>
        </w:rPr>
      </w:pPr>
      <w:r w:rsidRPr="005914C6">
        <w:rPr>
          <w:bCs/>
          <w:color w:val="000000"/>
          <w:sz w:val="24"/>
          <w:szCs w:val="28"/>
        </w:rPr>
        <w:t>c) определение необходимой общей информации и ресурсов;</w:t>
      </w:r>
    </w:p>
    <w:p w:rsidR="005914C6" w:rsidRPr="005914C6" w:rsidRDefault="005914C6" w:rsidP="005914C6">
      <w:pPr>
        <w:ind w:firstLine="567"/>
        <w:jc w:val="both"/>
        <w:rPr>
          <w:bCs/>
          <w:color w:val="000000"/>
          <w:sz w:val="24"/>
          <w:szCs w:val="28"/>
        </w:rPr>
      </w:pPr>
      <w:r w:rsidRPr="005914C6">
        <w:rPr>
          <w:bCs/>
          <w:color w:val="000000"/>
          <w:sz w:val="24"/>
          <w:szCs w:val="28"/>
        </w:rPr>
        <w:t>d) определение структуры и сотрудников, которые устанавливают цели и расчетное энергопотребление в рамках комитета EnMC;</w:t>
      </w:r>
    </w:p>
    <w:p w:rsidR="005914C6" w:rsidRPr="005914C6" w:rsidRDefault="005914C6" w:rsidP="005914C6">
      <w:pPr>
        <w:ind w:firstLine="567"/>
        <w:jc w:val="both"/>
        <w:rPr>
          <w:bCs/>
          <w:color w:val="000000"/>
          <w:sz w:val="24"/>
          <w:szCs w:val="28"/>
        </w:rPr>
      </w:pPr>
      <w:r w:rsidRPr="005914C6">
        <w:rPr>
          <w:bCs/>
          <w:color w:val="000000"/>
          <w:sz w:val="24"/>
          <w:szCs w:val="28"/>
        </w:rPr>
        <w:t>e) согласование с каждой входящей в состав организацией отдел</w:t>
      </w:r>
      <w:proofErr w:type="gramStart"/>
      <w:r w:rsidRPr="005914C6">
        <w:rPr>
          <w:bCs/>
          <w:color w:val="000000"/>
          <w:sz w:val="24"/>
          <w:szCs w:val="28"/>
        </w:rPr>
        <w:t>а(</w:t>
      </w:r>
      <w:proofErr w:type="gramEnd"/>
      <w:r w:rsidRPr="005914C6">
        <w:rPr>
          <w:bCs/>
          <w:color w:val="000000"/>
          <w:sz w:val="24"/>
          <w:szCs w:val="28"/>
        </w:rPr>
        <w:t>ов) или персонала, ответственного за внедрение в этой входящей в состав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f) понимание эффектов повышения энергоэффективности как группы EnMG, так и каждой входящей организации, и оценка этих результатов;</w:t>
      </w:r>
    </w:p>
    <w:p w:rsidR="005914C6" w:rsidRPr="005914C6" w:rsidRDefault="005914C6" w:rsidP="005914C6">
      <w:pPr>
        <w:ind w:firstLine="567"/>
        <w:jc w:val="both"/>
        <w:rPr>
          <w:bCs/>
          <w:color w:val="000000"/>
          <w:sz w:val="24"/>
          <w:szCs w:val="28"/>
        </w:rPr>
      </w:pPr>
      <w:r w:rsidRPr="005914C6">
        <w:rPr>
          <w:bCs/>
          <w:color w:val="000000"/>
          <w:sz w:val="24"/>
          <w:szCs w:val="28"/>
          <w:lang w:val="en-US"/>
        </w:rPr>
        <w:t>g</w:t>
      </w:r>
      <w:r w:rsidRPr="005914C6">
        <w:rPr>
          <w:bCs/>
          <w:color w:val="000000"/>
          <w:sz w:val="24"/>
          <w:szCs w:val="28"/>
        </w:rPr>
        <w:t xml:space="preserve">) </w:t>
      </w:r>
      <w:proofErr w:type="gramStart"/>
      <w:r w:rsidRPr="005914C6">
        <w:rPr>
          <w:bCs/>
          <w:color w:val="000000"/>
          <w:sz w:val="24"/>
          <w:szCs w:val="28"/>
        </w:rPr>
        <w:t>составление</w:t>
      </w:r>
      <w:proofErr w:type="gramEnd"/>
      <w:r w:rsidRPr="005914C6">
        <w:rPr>
          <w:bCs/>
          <w:color w:val="000000"/>
          <w:sz w:val="24"/>
          <w:szCs w:val="28"/>
        </w:rPr>
        <w:t xml:space="preserve"> плана действий группы </w:t>
      </w:r>
      <w:r w:rsidRPr="005914C6">
        <w:rPr>
          <w:bCs/>
          <w:color w:val="000000"/>
          <w:sz w:val="24"/>
          <w:szCs w:val="28"/>
          <w:lang w:val="en-US"/>
        </w:rPr>
        <w:t>EMG</w:t>
      </w:r>
      <w:r w:rsidRPr="005914C6">
        <w:rPr>
          <w:bCs/>
          <w:color w:val="000000"/>
          <w:sz w:val="24"/>
          <w:szCs w:val="28"/>
        </w:rPr>
        <w:t xml:space="preserve"> с учетом планов действий (при наличии) каждой </w:t>
      </w:r>
      <w:r w:rsidRPr="005914C6">
        <w:rPr>
          <w:bCs/>
          <w:sz w:val="24"/>
          <w:szCs w:val="28"/>
        </w:rPr>
        <w:t xml:space="preserve">входящей в состав </w:t>
      </w:r>
      <w:r w:rsidRPr="005914C6">
        <w:rPr>
          <w:bCs/>
          <w:color w:val="000000"/>
          <w:sz w:val="24"/>
          <w:szCs w:val="28"/>
        </w:rPr>
        <w:t>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h) определение вопросов, связанных с данными, такими как предоставление, поток, хранение и безопасность;</w:t>
      </w:r>
    </w:p>
    <w:p w:rsidR="005914C6" w:rsidRPr="005914C6" w:rsidRDefault="005914C6" w:rsidP="005914C6">
      <w:pPr>
        <w:ind w:firstLine="567"/>
        <w:jc w:val="both"/>
        <w:rPr>
          <w:bCs/>
          <w:color w:val="000000"/>
          <w:sz w:val="24"/>
          <w:szCs w:val="28"/>
        </w:rPr>
      </w:pPr>
      <w:r w:rsidRPr="005914C6">
        <w:rPr>
          <w:bCs/>
          <w:color w:val="000000"/>
          <w:sz w:val="24"/>
          <w:szCs w:val="28"/>
        </w:rPr>
        <w:t>i) указание того, какая организация имеет доступ к своим или чужим данным и для каких целей могут использоваться полученные данные.</w:t>
      </w:r>
    </w:p>
    <w:p w:rsidR="005914C6" w:rsidRPr="005914C6" w:rsidRDefault="005914C6" w:rsidP="005914C6">
      <w:pPr>
        <w:ind w:firstLine="567"/>
        <w:jc w:val="both"/>
        <w:rPr>
          <w:bCs/>
          <w:color w:val="000000"/>
          <w:sz w:val="24"/>
          <w:szCs w:val="28"/>
        </w:rPr>
      </w:pPr>
      <w:r w:rsidRPr="005914C6">
        <w:rPr>
          <w:bCs/>
          <w:color w:val="000000"/>
          <w:sz w:val="24"/>
          <w:szCs w:val="28"/>
        </w:rPr>
        <w:t>Общая система EnMS должна быть интегрирована в бизнес-процессы и долгосрочное планирование всех входящих в нее организаций.</w:t>
      </w:r>
    </w:p>
    <w:p w:rsidR="005914C6" w:rsidRPr="005914C6" w:rsidRDefault="005914C6" w:rsidP="005914C6">
      <w:pPr>
        <w:ind w:firstLine="567"/>
        <w:jc w:val="both"/>
        <w:rPr>
          <w:bCs/>
          <w:color w:val="000000"/>
          <w:sz w:val="24"/>
          <w:szCs w:val="28"/>
        </w:rPr>
      </w:pPr>
      <w:r w:rsidRPr="005914C6">
        <w:rPr>
          <w:bCs/>
          <w:color w:val="000000"/>
          <w:sz w:val="24"/>
          <w:szCs w:val="28"/>
        </w:rPr>
        <w:lastRenderedPageBreak/>
        <w:t>Комитет EnMC должен согласовать, какие ресурсы предоставляются для общих видов деятельности системы EnMS.</w:t>
      </w:r>
    </w:p>
    <w:p w:rsidR="005914C6" w:rsidRPr="005914C6" w:rsidRDefault="005914C6" w:rsidP="005914C6">
      <w:pPr>
        <w:ind w:firstLine="567"/>
        <w:jc w:val="both"/>
        <w:rPr>
          <w:bCs/>
          <w:color w:val="000000"/>
          <w:sz w:val="24"/>
          <w:szCs w:val="28"/>
        </w:rPr>
      </w:pPr>
      <w:r w:rsidRPr="005914C6">
        <w:rPr>
          <w:bCs/>
          <w:color w:val="000000"/>
          <w:sz w:val="24"/>
          <w:szCs w:val="28"/>
        </w:rPr>
        <w:t>Деятельность комитета может включать организацию удовлетворения инвестиционных потребностей одной входящей в состав группы организации за счет капитала другой организации, входящей в группу с предоставлением средств на взаимоприемлемых условиях.</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может назначить секретаря. Комитет EnMC может делегировать некоторые из своих функций секретарю, но он должен нести полную ответственность за систему EnMS. В обязанности секретаря могут входить:</w:t>
      </w:r>
    </w:p>
    <w:p w:rsidR="005914C6" w:rsidRPr="005914C6" w:rsidRDefault="005914C6" w:rsidP="005914C6">
      <w:pPr>
        <w:ind w:firstLine="567"/>
        <w:jc w:val="both"/>
        <w:rPr>
          <w:bCs/>
          <w:color w:val="000000"/>
          <w:sz w:val="24"/>
          <w:szCs w:val="28"/>
        </w:rPr>
      </w:pPr>
      <w:r w:rsidRPr="005914C6">
        <w:rPr>
          <w:bCs/>
          <w:color w:val="000000"/>
          <w:sz w:val="24"/>
          <w:szCs w:val="28"/>
        </w:rPr>
        <w:t>- содействие созданию, внедрению, обслуживанию и постоянному улучшению системы EnMS;</w:t>
      </w:r>
    </w:p>
    <w:p w:rsidR="005914C6" w:rsidRPr="005914C6" w:rsidRDefault="005914C6" w:rsidP="005914C6">
      <w:pPr>
        <w:ind w:firstLine="567"/>
        <w:jc w:val="both"/>
        <w:rPr>
          <w:bCs/>
          <w:color w:val="000000"/>
          <w:sz w:val="24"/>
          <w:szCs w:val="28"/>
        </w:rPr>
      </w:pPr>
      <w:r w:rsidRPr="005914C6">
        <w:rPr>
          <w:bCs/>
          <w:color w:val="000000"/>
          <w:sz w:val="24"/>
          <w:szCs w:val="28"/>
        </w:rPr>
        <w:t>— взаимодействие со всеми членами комитета для обеспечения бесперебойной работы комитета;</w:t>
      </w:r>
    </w:p>
    <w:p w:rsidR="005914C6" w:rsidRPr="005914C6" w:rsidRDefault="005914C6" w:rsidP="005914C6">
      <w:pPr>
        <w:ind w:firstLine="567"/>
        <w:jc w:val="both"/>
        <w:rPr>
          <w:bCs/>
          <w:color w:val="000000"/>
          <w:sz w:val="24"/>
          <w:szCs w:val="28"/>
        </w:rPr>
      </w:pPr>
      <w:r w:rsidRPr="005914C6">
        <w:rPr>
          <w:bCs/>
          <w:color w:val="000000"/>
          <w:sz w:val="24"/>
          <w:szCs w:val="28"/>
        </w:rPr>
        <w:t>- информирование об обязанностях и полномочиях для обеспечения эффективного энергетического менеджмента в рамках группы системы энергетического менеджмента (EnMS);</w:t>
      </w:r>
    </w:p>
    <w:p w:rsidR="005914C6" w:rsidRPr="005914C6" w:rsidRDefault="005914C6" w:rsidP="005914C6">
      <w:pPr>
        <w:ind w:firstLine="567"/>
        <w:jc w:val="both"/>
        <w:rPr>
          <w:bCs/>
          <w:color w:val="000000"/>
          <w:sz w:val="24"/>
          <w:szCs w:val="28"/>
        </w:rPr>
      </w:pPr>
      <w:r w:rsidRPr="005914C6">
        <w:rPr>
          <w:bCs/>
          <w:color w:val="000000"/>
          <w:sz w:val="24"/>
          <w:szCs w:val="28"/>
        </w:rPr>
        <w:t>- управление и ведение протоколов и документов комитета;</w:t>
      </w:r>
    </w:p>
    <w:p w:rsidR="005914C6" w:rsidRPr="005914C6" w:rsidRDefault="005914C6" w:rsidP="005914C6">
      <w:pPr>
        <w:ind w:firstLine="567"/>
        <w:jc w:val="both"/>
        <w:rPr>
          <w:bCs/>
          <w:color w:val="000000"/>
          <w:sz w:val="24"/>
          <w:szCs w:val="28"/>
        </w:rPr>
      </w:pPr>
      <w:r w:rsidRPr="005914C6">
        <w:rPr>
          <w:bCs/>
          <w:color w:val="000000"/>
          <w:sz w:val="24"/>
          <w:szCs w:val="28"/>
        </w:rPr>
        <w:t>- повышение осведомленности об общей энергетической политике и целях на всех уровнях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 организация и проведение заседаний комитета регулярно.</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5.2 Общая энергетическая политика</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разработать общую энергетическую политику, определяющую, какой вклад входящие в нее организации могут внести в улучшение своих энергетических показателей и показателей группы EnMG. Входящие в состав организации могут иметь собственную дополнительную энергетическую политику.</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установить энергетическую политику, которая:</w:t>
      </w:r>
    </w:p>
    <w:p w:rsidR="005914C6" w:rsidRPr="005914C6" w:rsidRDefault="005914C6" w:rsidP="005914C6">
      <w:pPr>
        <w:ind w:firstLine="567"/>
        <w:jc w:val="both"/>
        <w:rPr>
          <w:bCs/>
          <w:color w:val="000000"/>
          <w:sz w:val="24"/>
          <w:szCs w:val="28"/>
        </w:rPr>
      </w:pPr>
      <w:r w:rsidRPr="005914C6">
        <w:rPr>
          <w:bCs/>
          <w:color w:val="000000"/>
          <w:sz w:val="24"/>
          <w:szCs w:val="28"/>
        </w:rPr>
        <w:t>а) соответствует целям группы EnMG и входящих в нее организаций;</w:t>
      </w:r>
    </w:p>
    <w:p w:rsidR="005914C6" w:rsidRPr="005914C6" w:rsidRDefault="005914C6" w:rsidP="005914C6">
      <w:pPr>
        <w:ind w:firstLine="567"/>
        <w:jc w:val="both"/>
        <w:rPr>
          <w:bCs/>
          <w:color w:val="000000"/>
          <w:sz w:val="24"/>
          <w:szCs w:val="28"/>
        </w:rPr>
      </w:pPr>
      <w:r w:rsidRPr="005914C6">
        <w:rPr>
          <w:bCs/>
          <w:color w:val="000000"/>
          <w:sz w:val="24"/>
          <w:szCs w:val="28"/>
        </w:rPr>
        <w:t>b) обеспечивает основу для постановки и пересмотра целей и энергетических задач (смотреть 6.2) и включает руководство и процедуру их распределения между организациями, входящими в состав;</w:t>
      </w:r>
    </w:p>
    <w:p w:rsidR="005914C6" w:rsidRPr="005914C6" w:rsidRDefault="005914C6" w:rsidP="005914C6">
      <w:pPr>
        <w:ind w:firstLine="567"/>
        <w:jc w:val="both"/>
        <w:rPr>
          <w:bCs/>
          <w:color w:val="000000"/>
          <w:sz w:val="24"/>
          <w:szCs w:val="28"/>
        </w:rPr>
      </w:pPr>
      <w:r w:rsidRPr="005914C6">
        <w:rPr>
          <w:bCs/>
          <w:color w:val="000000"/>
          <w:sz w:val="24"/>
          <w:szCs w:val="28"/>
        </w:rPr>
        <w:t>c) включает в себя обязательство обеспечить доступность информации и необходимых ресурсов для достижения целей и расчетного энергопотребления;</w:t>
      </w:r>
    </w:p>
    <w:p w:rsidR="005914C6" w:rsidRPr="005914C6" w:rsidRDefault="005914C6" w:rsidP="005914C6">
      <w:pPr>
        <w:ind w:firstLine="567"/>
        <w:jc w:val="both"/>
        <w:rPr>
          <w:bCs/>
          <w:color w:val="000000"/>
          <w:sz w:val="24"/>
          <w:szCs w:val="28"/>
        </w:rPr>
      </w:pPr>
      <w:r w:rsidRPr="005914C6">
        <w:rPr>
          <w:bCs/>
          <w:color w:val="000000"/>
          <w:sz w:val="24"/>
          <w:szCs w:val="28"/>
        </w:rPr>
        <w:t>d) включает в себя обязательство выполнять действующие правовые требования и другие требования;</w:t>
      </w:r>
    </w:p>
    <w:p w:rsidR="005914C6" w:rsidRPr="005914C6" w:rsidRDefault="005914C6" w:rsidP="005914C6">
      <w:pPr>
        <w:ind w:firstLine="567"/>
        <w:jc w:val="both"/>
        <w:rPr>
          <w:bCs/>
          <w:color w:val="000000"/>
          <w:sz w:val="24"/>
          <w:szCs w:val="28"/>
        </w:rPr>
      </w:pPr>
      <w:r w:rsidRPr="005914C6">
        <w:rPr>
          <w:bCs/>
          <w:color w:val="000000"/>
          <w:sz w:val="24"/>
          <w:szCs w:val="28"/>
        </w:rPr>
        <w:t>e) включает обязательство по постоянному улучшению системы EnMS и энергоэффективности группы EnMG.</w:t>
      </w:r>
    </w:p>
    <w:p w:rsidR="005914C6" w:rsidRPr="005914C6" w:rsidRDefault="005914C6" w:rsidP="005914C6">
      <w:pPr>
        <w:ind w:firstLine="567"/>
        <w:jc w:val="both"/>
        <w:rPr>
          <w:bCs/>
          <w:color w:val="000000"/>
          <w:sz w:val="24"/>
          <w:szCs w:val="28"/>
        </w:rPr>
      </w:pPr>
      <w:r w:rsidRPr="005914C6">
        <w:rPr>
          <w:bCs/>
          <w:color w:val="000000"/>
          <w:sz w:val="24"/>
          <w:szCs w:val="28"/>
        </w:rPr>
        <w:t>Энергетическая политика должна быть:</w:t>
      </w:r>
    </w:p>
    <w:p w:rsidR="005914C6" w:rsidRPr="005914C6" w:rsidRDefault="005914C6" w:rsidP="005914C6">
      <w:pPr>
        <w:ind w:firstLine="567"/>
        <w:jc w:val="both"/>
        <w:rPr>
          <w:bCs/>
          <w:color w:val="000000"/>
          <w:sz w:val="24"/>
          <w:szCs w:val="28"/>
        </w:rPr>
      </w:pPr>
      <w:r w:rsidRPr="005914C6">
        <w:rPr>
          <w:bCs/>
          <w:color w:val="000000"/>
          <w:sz w:val="24"/>
          <w:szCs w:val="28"/>
        </w:rPr>
        <w:t xml:space="preserve">- </w:t>
      </w:r>
      <w:proofErr w:type="gramStart"/>
      <w:r w:rsidRPr="005914C6">
        <w:rPr>
          <w:bCs/>
          <w:color w:val="000000"/>
          <w:sz w:val="24"/>
          <w:szCs w:val="28"/>
        </w:rPr>
        <w:t>доведена</w:t>
      </w:r>
      <w:proofErr w:type="gramEnd"/>
      <w:r w:rsidRPr="005914C6">
        <w:rPr>
          <w:bCs/>
          <w:color w:val="000000"/>
          <w:sz w:val="24"/>
          <w:szCs w:val="28"/>
        </w:rPr>
        <w:t xml:space="preserve"> до сведения группы EnMG и всех входящих в нее организаций, а также, при необходимости, до сведения заинтересованных сторон;</w:t>
      </w:r>
    </w:p>
    <w:p w:rsidR="005914C6" w:rsidRPr="005914C6" w:rsidRDefault="005914C6" w:rsidP="005914C6">
      <w:pPr>
        <w:ind w:firstLine="567"/>
        <w:jc w:val="both"/>
        <w:rPr>
          <w:bCs/>
          <w:color w:val="000000"/>
          <w:sz w:val="24"/>
          <w:szCs w:val="28"/>
        </w:rPr>
      </w:pPr>
      <w:r w:rsidRPr="005914C6">
        <w:rPr>
          <w:bCs/>
          <w:color w:val="000000"/>
          <w:sz w:val="24"/>
          <w:szCs w:val="28"/>
        </w:rPr>
        <w:t>- периодически пересматривается и обновляется по мере необходимости.</w:t>
      </w:r>
    </w:p>
    <w:p w:rsidR="005914C6" w:rsidRPr="005914C6" w:rsidRDefault="005914C6" w:rsidP="005914C6">
      <w:pPr>
        <w:ind w:firstLine="567"/>
        <w:jc w:val="both"/>
        <w:rPr>
          <w:bCs/>
          <w:color w:val="000000"/>
          <w:sz w:val="24"/>
          <w:szCs w:val="28"/>
        </w:rPr>
      </w:pPr>
      <w:r w:rsidRPr="005914C6">
        <w:rPr>
          <w:bCs/>
          <w:color w:val="000000"/>
          <w:sz w:val="24"/>
          <w:szCs w:val="28"/>
        </w:rPr>
        <w:t>Если группа EnMG и входящие в нее организации согласны, каждая входящая организация может установить свою собственную энергетическую политику как часть политики более широкой группы. В этом случае организация, входящая в состав, должна разделять не только собственную энергетическую политику, но и общую политику группы энергетического менеджмента, и должна использовать как индивидуальный, так и коллективный подходы к их достижению.</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 xml:space="preserve">5.3 Должностные </w:t>
      </w:r>
      <w:r w:rsidRPr="005914C6">
        <w:rPr>
          <w:b/>
          <w:bCs/>
          <w:sz w:val="24"/>
          <w:szCs w:val="28"/>
        </w:rPr>
        <w:t>функции,</w:t>
      </w:r>
      <w:r w:rsidRPr="005914C6">
        <w:rPr>
          <w:b/>
          <w:bCs/>
          <w:color w:val="000000"/>
          <w:sz w:val="24"/>
          <w:szCs w:val="28"/>
        </w:rPr>
        <w:t xml:space="preserve"> обязанности и полномочия в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 xml:space="preserve">Высшее руководство каждой входящей организации должно согласовать </w:t>
      </w:r>
      <w:r w:rsidRPr="005914C6">
        <w:rPr>
          <w:bCs/>
          <w:color w:val="000000"/>
          <w:sz w:val="24"/>
          <w:szCs w:val="28"/>
        </w:rPr>
        <w:lastRenderedPageBreak/>
        <w:t>меморандум о взаимопонимании, который распределяет обязанности и полномочия по соответствующим ролям для персонала в каждой входящей организации, и должно сообщить об этом внутри своей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Каждая организация, входящая в состав группы EnMG, должна нести ответственность за поддержание своей части системы энергетического менеджмента (</w:t>
      </w:r>
      <w:bookmarkStart w:id="9" w:name="_Hlk94951665"/>
      <w:r w:rsidRPr="005914C6">
        <w:rPr>
          <w:bCs/>
          <w:color w:val="000000"/>
          <w:sz w:val="24"/>
          <w:szCs w:val="28"/>
        </w:rPr>
        <w:t>EnMS</w:t>
      </w:r>
      <w:bookmarkEnd w:id="9"/>
      <w:r w:rsidRPr="005914C6">
        <w:rPr>
          <w:bCs/>
          <w:color w:val="000000"/>
          <w:sz w:val="24"/>
          <w:szCs w:val="28"/>
        </w:rPr>
        <w:t>). Некоторые функции системы EnMS могут быть делегированы одной или нескольким организациям, входящим в состав или переданы на аутсорсинг третьей стороне. Комитет EnMC должен поощрять входящие организации за соответствие с ISO 50001.</w:t>
      </w:r>
    </w:p>
    <w:p w:rsidR="005914C6" w:rsidRPr="005914C6" w:rsidRDefault="005914C6" w:rsidP="005914C6">
      <w:pPr>
        <w:ind w:firstLine="567"/>
        <w:jc w:val="both"/>
        <w:rPr>
          <w:bCs/>
          <w:color w:val="000000"/>
          <w:sz w:val="24"/>
          <w:szCs w:val="28"/>
        </w:rPr>
      </w:pPr>
      <w:r w:rsidRPr="005914C6">
        <w:rPr>
          <w:bCs/>
          <w:color w:val="000000"/>
          <w:sz w:val="24"/>
          <w:szCs w:val="28"/>
        </w:rPr>
        <w:t xml:space="preserve">Комитет EnMC также может нести ответственность </w:t>
      </w:r>
      <w:proofErr w:type="gramStart"/>
      <w:r w:rsidRPr="005914C6">
        <w:rPr>
          <w:bCs/>
          <w:color w:val="000000"/>
          <w:sz w:val="24"/>
          <w:szCs w:val="28"/>
        </w:rPr>
        <w:t>за</w:t>
      </w:r>
      <w:proofErr w:type="gramEnd"/>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 установление области применения, границ, целей и расчетного энергопотребления общей системы EnMS и мониторинг энергетической 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 определение взаимоотношений между входящими в состав организациями;</w:t>
      </w:r>
    </w:p>
    <w:p w:rsidR="005914C6" w:rsidRPr="005914C6" w:rsidRDefault="005914C6" w:rsidP="005914C6">
      <w:pPr>
        <w:ind w:firstLine="567"/>
        <w:jc w:val="both"/>
        <w:rPr>
          <w:bCs/>
          <w:color w:val="000000"/>
          <w:sz w:val="24"/>
          <w:szCs w:val="28"/>
        </w:rPr>
      </w:pPr>
      <w:r w:rsidRPr="005914C6">
        <w:rPr>
          <w:bCs/>
          <w:color w:val="000000"/>
          <w:sz w:val="24"/>
          <w:szCs w:val="28"/>
        </w:rPr>
        <w:t>- управление взаимоотношениями между группой EnMG и внешними объектами, такими как города, регионы или сектора, которые также могут устанавливать цели или другие требования.</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6 Планирование</w:t>
      </w:r>
    </w:p>
    <w:p w:rsidR="005914C6" w:rsidRPr="005914C6" w:rsidRDefault="005914C6" w:rsidP="005914C6">
      <w:pPr>
        <w:ind w:firstLine="567"/>
        <w:jc w:val="both"/>
        <w:rPr>
          <w:b/>
          <w:bCs/>
          <w:color w:val="000000"/>
          <w:sz w:val="24"/>
          <w:szCs w:val="28"/>
        </w:rPr>
      </w:pPr>
      <w:r w:rsidRPr="005914C6">
        <w:rPr>
          <w:b/>
          <w:bCs/>
          <w:color w:val="000000"/>
          <w:sz w:val="24"/>
          <w:szCs w:val="28"/>
        </w:rPr>
        <w:t>6.1 Действия по устранению рисков и возможностей</w:t>
      </w:r>
    </w:p>
    <w:p w:rsidR="005914C6" w:rsidRPr="005914C6" w:rsidRDefault="005914C6" w:rsidP="005914C6">
      <w:pPr>
        <w:ind w:firstLine="567"/>
        <w:jc w:val="both"/>
        <w:rPr>
          <w:bCs/>
          <w:color w:val="000000"/>
          <w:sz w:val="24"/>
          <w:szCs w:val="28"/>
        </w:rPr>
      </w:pPr>
      <w:r w:rsidRPr="005914C6">
        <w:rPr>
          <w:bCs/>
          <w:color w:val="000000"/>
          <w:sz w:val="24"/>
          <w:szCs w:val="28"/>
        </w:rPr>
        <w:t>При планировании системы EnMS, комитет EnM</w:t>
      </w:r>
      <w:proofErr w:type="gramStart"/>
      <w:r w:rsidRPr="005914C6">
        <w:rPr>
          <w:bCs/>
          <w:color w:val="000000"/>
          <w:sz w:val="24"/>
          <w:szCs w:val="28"/>
        </w:rPr>
        <w:t>С</w:t>
      </w:r>
      <w:proofErr w:type="gramEnd"/>
      <w:r w:rsidRPr="005914C6">
        <w:rPr>
          <w:bCs/>
          <w:color w:val="000000"/>
          <w:sz w:val="24"/>
          <w:szCs w:val="28"/>
        </w:rPr>
        <w:t xml:space="preserve"> должен учитывать вопросы, указанные в 4.1, требования, указанные в 4.2, а также объем и границы общей системы EnMS, чтобы:</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риски и возможности в организациях, входящих в состав, которые могут повлиять на предполагаемый результа</w:t>
      </w:r>
      <w:proofErr w:type="gramStart"/>
      <w:r w:rsidRPr="005914C6">
        <w:rPr>
          <w:bCs/>
          <w:color w:val="000000"/>
          <w:sz w:val="24"/>
          <w:szCs w:val="28"/>
        </w:rPr>
        <w:t>т(</w:t>
      </w:r>
      <w:proofErr w:type="gramEnd"/>
      <w:r w:rsidRPr="005914C6">
        <w:rPr>
          <w:bCs/>
          <w:color w:val="000000"/>
          <w:sz w:val="24"/>
          <w:szCs w:val="28"/>
        </w:rPr>
        <w:t>ы) общей системы EnMS, включая улучшение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 планировать действия по снижению рисков и использовать возможности для постоянного улучшения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 информировать о выявленных рисках и возможностях все входящие в состав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определять риски и возможности для деятельности и процессов, которые не находятся под контролем какой-либо отдельной организации, входящей в состав, и указывать, возникают ли они из общих источников и имеют ли они общие или отдельные последствия.</w:t>
      </w:r>
    </w:p>
    <w:p w:rsidR="005914C6" w:rsidRPr="005914C6" w:rsidRDefault="005914C6" w:rsidP="005914C6">
      <w:pPr>
        <w:ind w:firstLine="567"/>
        <w:jc w:val="both"/>
        <w:rPr>
          <w:bCs/>
          <w:color w:val="000000"/>
          <w:sz w:val="24"/>
          <w:szCs w:val="28"/>
        </w:rPr>
      </w:pPr>
      <w:r w:rsidRPr="005914C6">
        <w:rPr>
          <w:bCs/>
          <w:color w:val="000000"/>
          <w:sz w:val="24"/>
          <w:szCs w:val="28"/>
        </w:rPr>
        <w:t>Когда комитет EnMC рассматривает риски и возможности, которые могут повлиять на цели, расчетное энергопотребление и энергоэффективность, прежде чем будут реализованы запланированные действия, комитет EnMC должен:</w:t>
      </w:r>
    </w:p>
    <w:p w:rsidR="005914C6" w:rsidRPr="005914C6" w:rsidRDefault="005914C6" w:rsidP="005914C6">
      <w:pPr>
        <w:ind w:firstLine="567"/>
        <w:jc w:val="both"/>
        <w:rPr>
          <w:bCs/>
          <w:color w:val="000000"/>
          <w:sz w:val="24"/>
          <w:szCs w:val="28"/>
        </w:rPr>
      </w:pPr>
      <w:r w:rsidRPr="005914C6">
        <w:rPr>
          <w:bCs/>
          <w:color w:val="000000"/>
          <w:sz w:val="24"/>
          <w:szCs w:val="28"/>
        </w:rPr>
        <w:t>— информировать о выявленных рисках и возможностях и планируемых действиях все входящие в состав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t>- проверить, влияет ли запланированное действие одной организации, входящей в состав на энергоэффективность и значительное использование энергии (SEU) в других организациях, входящих в состав.</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6.2 Цели, расчетное энергопотребление и планирование их достижения</w:t>
      </w:r>
    </w:p>
    <w:p w:rsidR="005914C6" w:rsidRPr="005914C6" w:rsidRDefault="005914C6" w:rsidP="005914C6">
      <w:pPr>
        <w:ind w:firstLine="567"/>
        <w:jc w:val="both"/>
        <w:rPr>
          <w:bCs/>
          <w:color w:val="000000"/>
          <w:sz w:val="24"/>
          <w:szCs w:val="28"/>
        </w:rPr>
      </w:pPr>
      <w:r w:rsidRPr="005914C6">
        <w:rPr>
          <w:bCs/>
          <w:color w:val="000000"/>
          <w:sz w:val="24"/>
          <w:szCs w:val="28"/>
        </w:rPr>
        <w:t xml:space="preserve">Цели и </w:t>
      </w:r>
      <w:bookmarkStart w:id="10" w:name="_Hlk94952458"/>
      <w:r w:rsidRPr="005914C6">
        <w:rPr>
          <w:bCs/>
          <w:color w:val="000000"/>
          <w:sz w:val="24"/>
          <w:szCs w:val="28"/>
        </w:rPr>
        <w:t xml:space="preserve">расчетное энергопотребление </w:t>
      </w:r>
      <w:bookmarkEnd w:id="10"/>
      <w:r w:rsidRPr="005914C6">
        <w:rPr>
          <w:bCs/>
          <w:color w:val="000000"/>
          <w:sz w:val="24"/>
          <w:szCs w:val="28"/>
        </w:rPr>
        <w:t xml:space="preserve">могут быть разработаны посредством цикличного процесса, признающего преимущества совместных действий для повышения энергоэффективности. Комитет EnMC должен установить цели и расчетное энергопотребление для группы EnMG, и каждая входящая организация должна предоставить комитету EnMC свои собственные цели и энергетические задачи, которые согласуются с групповыми целями и энергетическими задачами. Комитету EnMC, возможно, потребуется согласовать цели и задачи, разработанные для группы EnMG, с </w:t>
      </w:r>
      <w:r w:rsidRPr="005914C6">
        <w:rPr>
          <w:bCs/>
          <w:color w:val="000000"/>
          <w:sz w:val="24"/>
          <w:szCs w:val="28"/>
        </w:rPr>
        <w:lastRenderedPageBreak/>
        <w:t>теми, которые предложены входящими в ее состав организациями. При установлении или согласовании расчетного энергопотребления, комитет EnMC должен учитывать такие факторы, как способность организаций, входящих в состав измерять и обмениваться данными, а также расположение объектов SEU в группе EnMG.</w:t>
      </w:r>
    </w:p>
    <w:p w:rsidR="005914C6" w:rsidRPr="005914C6" w:rsidRDefault="005914C6" w:rsidP="005914C6">
      <w:pPr>
        <w:ind w:firstLine="567"/>
        <w:jc w:val="both"/>
        <w:rPr>
          <w:bCs/>
          <w:color w:val="000000"/>
          <w:sz w:val="24"/>
          <w:szCs w:val="28"/>
        </w:rPr>
      </w:pPr>
      <w:r w:rsidRPr="005914C6">
        <w:rPr>
          <w:bCs/>
          <w:color w:val="000000"/>
          <w:sz w:val="24"/>
          <w:szCs w:val="28"/>
        </w:rPr>
        <w:t xml:space="preserve">Комитет EnMC должен разработать план действий для достижения расчетного энергопотребления группы EnMG. Организациям, входящим в состав, </w:t>
      </w:r>
      <w:proofErr w:type="gramStart"/>
      <w:r w:rsidRPr="005914C6">
        <w:rPr>
          <w:bCs/>
          <w:color w:val="000000"/>
          <w:sz w:val="24"/>
          <w:szCs w:val="28"/>
        </w:rPr>
        <w:t>возможно</w:t>
      </w:r>
      <w:proofErr w:type="gramEnd"/>
      <w:r w:rsidRPr="005914C6">
        <w:rPr>
          <w:bCs/>
          <w:color w:val="000000"/>
          <w:sz w:val="24"/>
          <w:szCs w:val="28"/>
        </w:rPr>
        <w:t xml:space="preserve"> потребуется разработать свои собственные планы действий, согласованные с планом группы EnMG.</w:t>
      </w:r>
    </w:p>
    <w:p w:rsidR="005914C6" w:rsidRPr="005914C6" w:rsidRDefault="005914C6" w:rsidP="005914C6">
      <w:pPr>
        <w:ind w:firstLine="567"/>
        <w:jc w:val="both"/>
        <w:rPr>
          <w:bCs/>
          <w:color w:val="000000"/>
          <w:sz w:val="24"/>
          <w:szCs w:val="28"/>
        </w:rPr>
      </w:pPr>
      <w:r w:rsidRPr="005914C6">
        <w:rPr>
          <w:bCs/>
          <w:color w:val="000000"/>
          <w:sz w:val="24"/>
          <w:szCs w:val="28"/>
        </w:rPr>
        <w:t>Комитету энергетического менеджмента следует:</w:t>
      </w:r>
    </w:p>
    <w:p w:rsidR="005914C6" w:rsidRPr="005914C6" w:rsidRDefault="005914C6" w:rsidP="005914C6">
      <w:pPr>
        <w:ind w:firstLine="567"/>
        <w:jc w:val="both"/>
        <w:rPr>
          <w:bCs/>
          <w:color w:val="000000"/>
          <w:sz w:val="24"/>
          <w:szCs w:val="28"/>
        </w:rPr>
      </w:pPr>
      <w:r w:rsidRPr="005914C6">
        <w:rPr>
          <w:bCs/>
          <w:color w:val="000000"/>
          <w:sz w:val="24"/>
          <w:szCs w:val="28"/>
        </w:rPr>
        <w:t>а) согласовать порядок установления общего энергетического планирования;</w:t>
      </w:r>
    </w:p>
    <w:p w:rsidR="005914C6" w:rsidRPr="005914C6" w:rsidRDefault="005914C6" w:rsidP="005914C6">
      <w:pPr>
        <w:ind w:firstLine="567"/>
        <w:jc w:val="both"/>
        <w:rPr>
          <w:bCs/>
          <w:color w:val="000000"/>
          <w:sz w:val="24"/>
          <w:szCs w:val="28"/>
        </w:rPr>
      </w:pPr>
      <w:r w:rsidRPr="005914C6">
        <w:rPr>
          <w:bCs/>
          <w:color w:val="000000"/>
          <w:sz w:val="24"/>
          <w:szCs w:val="28"/>
          <w:lang w:val="en-US"/>
        </w:rPr>
        <w:t>b</w:t>
      </w:r>
      <w:r w:rsidRPr="005914C6">
        <w:rPr>
          <w:bCs/>
          <w:color w:val="000000"/>
          <w:sz w:val="24"/>
          <w:szCs w:val="28"/>
        </w:rPr>
        <w:t xml:space="preserve">) </w:t>
      </w:r>
      <w:proofErr w:type="gramStart"/>
      <w:r w:rsidRPr="005914C6">
        <w:rPr>
          <w:bCs/>
          <w:color w:val="000000"/>
          <w:sz w:val="24"/>
          <w:szCs w:val="28"/>
        </w:rPr>
        <w:t>определить</w:t>
      </w:r>
      <w:proofErr w:type="gramEnd"/>
      <w:r w:rsidRPr="005914C6">
        <w:rPr>
          <w:bCs/>
          <w:color w:val="000000"/>
          <w:sz w:val="24"/>
          <w:szCs w:val="28"/>
        </w:rPr>
        <w:t>, какие действия следует предпринять при изменении организаций, входящих в состав, т.е. когда организации присоединяются к группе или выходят из нее, меняют бизнес или собственника.</w:t>
      </w:r>
    </w:p>
    <w:p w:rsidR="005914C6" w:rsidRPr="005914C6" w:rsidRDefault="005914C6" w:rsidP="005914C6">
      <w:pPr>
        <w:ind w:firstLine="567"/>
        <w:jc w:val="both"/>
        <w:rPr>
          <w:bCs/>
          <w:color w:val="000000"/>
          <w:sz w:val="24"/>
          <w:szCs w:val="28"/>
        </w:rPr>
      </w:pPr>
      <w:r w:rsidRPr="005914C6">
        <w:rPr>
          <w:bCs/>
          <w:color w:val="000000"/>
          <w:sz w:val="24"/>
          <w:szCs w:val="28"/>
        </w:rPr>
        <w:t>Комитет EnMC также должен учитывать:</w:t>
      </w:r>
    </w:p>
    <w:p w:rsidR="005914C6" w:rsidRPr="005914C6" w:rsidRDefault="005914C6" w:rsidP="005914C6">
      <w:pPr>
        <w:ind w:firstLine="567"/>
        <w:jc w:val="both"/>
        <w:rPr>
          <w:bCs/>
          <w:color w:val="000000"/>
          <w:sz w:val="24"/>
          <w:szCs w:val="28"/>
        </w:rPr>
      </w:pPr>
      <w:r w:rsidRPr="005914C6">
        <w:rPr>
          <w:bCs/>
          <w:color w:val="000000"/>
          <w:sz w:val="24"/>
          <w:szCs w:val="28"/>
        </w:rPr>
        <w:t>- способ распределения расчетного энергопотребления внутри группы EnMG;</w:t>
      </w:r>
    </w:p>
    <w:p w:rsidR="005914C6" w:rsidRPr="005914C6" w:rsidRDefault="005914C6" w:rsidP="005914C6">
      <w:pPr>
        <w:ind w:firstLine="567"/>
        <w:jc w:val="both"/>
        <w:rPr>
          <w:bCs/>
          <w:color w:val="000000"/>
          <w:sz w:val="24"/>
          <w:szCs w:val="28"/>
        </w:rPr>
      </w:pPr>
      <w:r w:rsidRPr="005914C6">
        <w:rPr>
          <w:bCs/>
          <w:color w:val="000000"/>
          <w:sz w:val="24"/>
          <w:szCs w:val="28"/>
        </w:rPr>
        <w:t>- способ объединения целей организаций, входящих в состав в групповые цели, где это применимо;</w:t>
      </w:r>
    </w:p>
    <w:p w:rsidR="005914C6" w:rsidRPr="005914C6" w:rsidRDefault="005914C6" w:rsidP="005914C6">
      <w:pPr>
        <w:ind w:firstLine="567"/>
        <w:jc w:val="both"/>
        <w:rPr>
          <w:bCs/>
          <w:color w:val="000000"/>
          <w:sz w:val="24"/>
          <w:szCs w:val="28"/>
        </w:rPr>
      </w:pPr>
      <w:r w:rsidRPr="005914C6">
        <w:rPr>
          <w:bCs/>
          <w:color w:val="000000"/>
          <w:sz w:val="24"/>
          <w:szCs w:val="28"/>
        </w:rPr>
        <w:t xml:space="preserve">- способ изменения первоначального расчетного энергопотребления с течением времени и модификации, с </w:t>
      </w:r>
      <w:proofErr w:type="gramStart"/>
      <w:r w:rsidRPr="005914C6">
        <w:rPr>
          <w:bCs/>
          <w:color w:val="000000"/>
          <w:sz w:val="24"/>
          <w:szCs w:val="28"/>
        </w:rPr>
        <w:t>тем</w:t>
      </w:r>
      <w:proofErr w:type="gramEnd"/>
      <w:r w:rsidRPr="005914C6">
        <w:rPr>
          <w:bCs/>
          <w:color w:val="000000"/>
          <w:sz w:val="24"/>
          <w:szCs w:val="28"/>
        </w:rPr>
        <w:t xml:space="preserve"> чтобы приспособиться к изменившимся условиям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 способ управления ситуацией, когда снижение энергопотребления в одних организациях напрямую ведет к увеличению энергопотребления в других;</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Комитет EnMC определяет, что общее потребление энергии может быть снижено, если все компоненты будут собраны в одном месте. Это снижает потребление энергии в программах сборки нескольких субкомпонентов, но увеличивает потребление энергии в общем месте сборки. Это также может увеличить потребление энергии транспортной компанией, доставляющей компоненты к общему месту сборки.</w:t>
      </w:r>
    </w:p>
    <w:p w:rsidR="005914C6" w:rsidRPr="005914C6" w:rsidRDefault="005914C6" w:rsidP="005914C6">
      <w:pPr>
        <w:ind w:firstLine="567"/>
        <w:jc w:val="both"/>
        <w:rPr>
          <w:bCs/>
          <w:color w:val="000000"/>
          <w:sz w:val="22"/>
          <w:szCs w:val="24"/>
        </w:rPr>
      </w:pPr>
    </w:p>
    <w:p w:rsidR="005914C6" w:rsidRPr="005914C6" w:rsidRDefault="005914C6" w:rsidP="005914C6">
      <w:pPr>
        <w:ind w:firstLine="567"/>
        <w:jc w:val="both"/>
        <w:rPr>
          <w:bCs/>
          <w:color w:val="000000"/>
          <w:sz w:val="24"/>
          <w:szCs w:val="28"/>
        </w:rPr>
      </w:pPr>
      <w:r w:rsidRPr="005914C6">
        <w:rPr>
          <w:bCs/>
          <w:color w:val="000000"/>
          <w:sz w:val="24"/>
          <w:szCs w:val="28"/>
        </w:rPr>
        <w:t>- способ проверки эффективности по сравнению с расчетным энергопотреблением, если будет предоставлен только ограниченный объем информации;</w:t>
      </w:r>
    </w:p>
    <w:p w:rsidR="005914C6" w:rsidRPr="005914C6" w:rsidRDefault="005914C6" w:rsidP="005914C6">
      <w:pPr>
        <w:ind w:firstLine="567"/>
        <w:jc w:val="both"/>
        <w:rPr>
          <w:bCs/>
          <w:color w:val="000000"/>
          <w:sz w:val="24"/>
          <w:szCs w:val="28"/>
        </w:rPr>
      </w:pPr>
      <w:r w:rsidRPr="005914C6">
        <w:rPr>
          <w:bCs/>
          <w:color w:val="000000"/>
          <w:sz w:val="24"/>
          <w:szCs w:val="28"/>
        </w:rPr>
        <w:t>- возможность группы EnMG способствовать повышению эффективности организаций, входящих в состав, чья измеренная энергоэффективность не соответствует согласованным целям.</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Организации, расположенные в индустриальном парке, внедряют общую систему энергетического менеджмента. Поскольку все организации используют электричество и газ в своих процессах, цель и расчетное энергопотребление для группы охватывают только эти два вида энергии. Однако некоторые организации, входящие в состав, также имеют парк транспортных сре</w:t>
      </w:r>
      <w:proofErr w:type="gramStart"/>
      <w:r w:rsidR="005914C6" w:rsidRPr="00191766">
        <w:rPr>
          <w:bCs/>
          <w:color w:val="000000"/>
          <w:szCs w:val="24"/>
        </w:rPr>
        <w:t>дств дл</w:t>
      </w:r>
      <w:proofErr w:type="gramEnd"/>
      <w:r w:rsidR="005914C6" w:rsidRPr="00191766">
        <w:rPr>
          <w:bCs/>
          <w:color w:val="000000"/>
          <w:szCs w:val="24"/>
        </w:rPr>
        <w:t>я доставки, использующих дизельное топливо. У них есть свои дополнительные цели и расчетное энергопотребление, направленные на повышение энергоэффективности транспорта и снижение потребления дизельного топлива.</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Расчетное энергопотребление должно определяться на основе возможностей повышения энергоэффективности, обнаруженных в энергетических обзорах, но также могут учитываться объекты значительного использования энергии (SEU) и прошлые достижения каждой входящей организации. Соответственно, могут быть установлены различное расчетное энергопотребление в зависимости от зрелости энергетического менеджмента в каждой входящей организации.</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 xml:space="preserve">В торговом центре есть два магазина. Один из них уже много лет работает по собственной системе EnMS; другой новичок в энергоменеджменте. В результате, комитет EnMC установил цель </w:t>
      </w:r>
      <w:r w:rsidR="005914C6" w:rsidRPr="00191766">
        <w:rPr>
          <w:bCs/>
          <w:color w:val="000000"/>
          <w:szCs w:val="24"/>
        </w:rPr>
        <w:lastRenderedPageBreak/>
        <w:t>энергосбережений в размере 2,5 % для первого магазина и 10 % для другого магазина.</w:t>
      </w:r>
    </w:p>
    <w:p w:rsidR="00191766" w:rsidRDefault="0019176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 xml:space="preserve">В тех случаях, когда на общее улучшение энергоэффективности группы EnMG влияют крупные организации, </w:t>
      </w:r>
      <w:bookmarkStart w:id="11" w:name="_Hlk94954456"/>
      <w:r w:rsidRPr="005914C6">
        <w:rPr>
          <w:bCs/>
          <w:color w:val="000000"/>
          <w:sz w:val="24"/>
          <w:szCs w:val="28"/>
        </w:rPr>
        <w:t>входящие в состав</w:t>
      </w:r>
      <w:bookmarkEnd w:id="11"/>
      <w:r w:rsidRPr="005914C6">
        <w:rPr>
          <w:bCs/>
          <w:color w:val="000000"/>
          <w:sz w:val="24"/>
          <w:szCs w:val="28"/>
        </w:rPr>
        <w:t>, результаты должны быть взвешены или непосредственно суммированы таким образом, чтобы обеспечить точное представление общего повышения энергоэффективности группы EnMG.</w:t>
      </w:r>
    </w:p>
    <w:p w:rsidR="005914C6" w:rsidRPr="005914C6" w:rsidRDefault="005914C6" w:rsidP="005914C6">
      <w:pPr>
        <w:ind w:firstLine="567"/>
        <w:jc w:val="both"/>
        <w:rPr>
          <w:bCs/>
          <w:color w:val="000000"/>
          <w:sz w:val="24"/>
          <w:szCs w:val="28"/>
        </w:rPr>
      </w:pPr>
      <w:r w:rsidRPr="005914C6">
        <w:rPr>
          <w:bCs/>
          <w:color w:val="000000"/>
          <w:sz w:val="24"/>
          <w:szCs w:val="28"/>
        </w:rPr>
        <w:t>Организации, входящие в состав, могут согласиться разделить риски. Например, если одна входящая организация не смогла достичь своего расчетного энергопотребления, повышение энергоэффективности других входящих в нее организаций может компенсировать этот дефицит.</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В фудкорте (торговой зоне питания) есть несколько ресторанов, а магазин жареных цыплят и пиццерия принадлежат одной компании. Хотя изначально комитет EnMC поставил перед всеми ресторанами задачу сократить потребление энергии на 5 %, эта компания договаривается об изменении, которое позволяет ей делать все свои сбережения в пиццерии за счет инвестиций в новые печи. В последующие годы компания может принять решение инвестировать в магазин жареных цыплят для достижения расчетного энергопотребления или улучшить освещение в обоих своих ресторанах.</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6.3 Энергетический обзор</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разработать и провести энергетический обзор. Для разработки энергетического обзора комитет EnMC должен проанализировать энергопотребление организаций, входящих в группу EnMG, и определить значительное использование энергии (SEU) в каждой входящей в состав организации. Для каждого SEU следует определить соответствующие переменные значения и определить лицо (лиц), которые влияют или воздействуют на SEU. Потребление энергии, незначительное в какой-либо организации, входящей в состав, может быть значительным на уровне группы EnMG.</w:t>
      </w:r>
    </w:p>
    <w:p w:rsidR="005914C6" w:rsidRPr="005914C6" w:rsidRDefault="005914C6" w:rsidP="005914C6">
      <w:pPr>
        <w:ind w:firstLine="567"/>
        <w:jc w:val="both"/>
        <w:rPr>
          <w:bCs/>
          <w:color w:val="000000"/>
          <w:sz w:val="24"/>
          <w:szCs w:val="28"/>
        </w:rPr>
      </w:pPr>
      <w:r w:rsidRPr="005914C6">
        <w:rPr>
          <w:bCs/>
          <w:color w:val="000000"/>
          <w:sz w:val="24"/>
          <w:szCs w:val="28"/>
        </w:rPr>
        <w:t>Энергетический обзор должен включать любые виды использования энергии, которые не находятся под контролем какой-либо отдельной организации, но находятся в рамках общей системы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Данные энергетического обзора следует использовать для установления показателей EnPI для группы EnMG. Неожиданные или необычные различия в потреблении энергии между организациями, входящими в состав, должны быть выявлены и исследованы.</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определить и расставить приоритеты возможностей для улучшения энергоэффективности. Важно находить возможности, сосредоточив внимание на энергии и материалах, которые проходят через границы каждой организации, входящей в состав. Такого рода возможности не могут быть найдены в одной организации. Энергетический обзор должен изучить возможности улучшения энергоэффективности, которые зависят от сотрудничества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 xml:space="preserve">При условии соблюдения требований конфиденциальности, организации, входящие в состав, могут </w:t>
      </w:r>
      <w:proofErr w:type="gramStart"/>
      <w:r w:rsidRPr="005914C6">
        <w:rPr>
          <w:bCs/>
          <w:color w:val="000000"/>
          <w:sz w:val="24"/>
          <w:szCs w:val="28"/>
        </w:rPr>
        <w:t>счесть целесообразным провести</w:t>
      </w:r>
      <w:proofErr w:type="gramEnd"/>
      <w:r w:rsidRPr="005914C6">
        <w:rPr>
          <w:bCs/>
          <w:color w:val="000000"/>
          <w:sz w:val="24"/>
          <w:szCs w:val="28"/>
        </w:rPr>
        <w:t xml:space="preserve"> экспертную оценку, при которой персонал одной участвующей организации анализирует результаты энергетического обзора, проведенного другой входящей в состав организацией.</w:t>
      </w:r>
    </w:p>
    <w:p w:rsidR="005914C6" w:rsidRPr="005914C6" w:rsidRDefault="005914C6" w:rsidP="005914C6">
      <w:pPr>
        <w:ind w:firstLine="567"/>
        <w:jc w:val="both"/>
        <w:rPr>
          <w:bCs/>
          <w:color w:val="000000"/>
          <w:sz w:val="24"/>
          <w:szCs w:val="28"/>
        </w:rPr>
      </w:pPr>
      <w:r w:rsidRPr="005914C6">
        <w:rPr>
          <w:bCs/>
          <w:color w:val="000000"/>
          <w:sz w:val="24"/>
          <w:szCs w:val="28"/>
        </w:rPr>
        <w:t>Сравнительный анализ энергоэффективности с упором на выявление передового опыта и его тиражирование можно использовать для сравнения энергопотребления входящих в него организаций в равных условиях.</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rPr>
      </w:pPr>
      <w:r w:rsidRPr="001B4A09">
        <w:rPr>
          <w:b/>
          <w:bCs/>
          <w:i/>
          <w:color w:val="000000"/>
          <w:szCs w:val="28"/>
        </w:rPr>
        <w:t>Пример</w:t>
      </w:r>
      <w:r>
        <w:rPr>
          <w:b/>
          <w:bCs/>
          <w:i/>
          <w:color w:val="000000"/>
          <w:szCs w:val="28"/>
        </w:rPr>
        <w:t xml:space="preserve"> </w:t>
      </w:r>
      <w:r w:rsidRPr="00191766">
        <w:rPr>
          <w:bCs/>
          <w:color w:val="000000"/>
        </w:rPr>
        <w:t>–</w:t>
      </w:r>
      <w:r w:rsidR="005914C6" w:rsidRPr="00191766">
        <w:rPr>
          <w:bCs/>
          <w:color w:val="000000"/>
        </w:rPr>
        <w:t xml:space="preserve"> В торговом центре есть несколько магазинов, торгующих одеждой. Эти магазины соглашаются обмениваться данными через комитет EnMC, чтобы обеспечить сравнительный анализ с точки зрения общего энергопотребления и энергопотребления, используемого для освещения, в обоих случаях, измеряемых на квадратный метр площади.</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lastRenderedPageBreak/>
        <w:t>Комитет EnMC может использовать общие методы и критерии для разработки и проведения энергетического анализа в каждой организации, входящей в состав, которые должны быть задокументированы.</w:t>
      </w:r>
    </w:p>
    <w:p w:rsidR="005914C6" w:rsidRPr="005914C6" w:rsidRDefault="005914C6" w:rsidP="005914C6">
      <w:pPr>
        <w:ind w:firstLine="567"/>
        <w:jc w:val="both"/>
        <w:rPr>
          <w:bCs/>
          <w:color w:val="000000"/>
          <w:sz w:val="24"/>
          <w:szCs w:val="28"/>
        </w:rPr>
      </w:pPr>
      <w:r w:rsidRPr="005914C6">
        <w:rPr>
          <w:bCs/>
          <w:color w:val="000000"/>
          <w:sz w:val="24"/>
          <w:szCs w:val="28"/>
        </w:rPr>
        <w:t>Если экспертизу для разработки и проведения анализа энергопотребления необходимо передать на аутсорсинг, комитет EnMC может договориться о совместных закупках для снижения затрат.</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6.4 Показатели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установить групповые показатели EnPI для общей системы EnMS. Каждая входящая в состав организация должна гарантировать, что, когда это уместно, установленные ею показатели энергоэффективности совместимы с показателями энергоэффективности группы. Они должны соответствовать целям и расчетному энергопотреблению группы EnMG. Расчетное энергопотребление организации, входящей в состав, может использовать другой показатель EnPI или набор показателей EnPI, отличный от группы EnMG.</w:t>
      </w:r>
    </w:p>
    <w:p w:rsidR="005914C6" w:rsidRPr="005914C6" w:rsidRDefault="005914C6" w:rsidP="005914C6">
      <w:pPr>
        <w:ind w:firstLine="567"/>
        <w:jc w:val="both"/>
        <w:rPr>
          <w:bCs/>
          <w:color w:val="000000"/>
          <w:sz w:val="24"/>
          <w:szCs w:val="28"/>
        </w:rPr>
      </w:pPr>
      <w:r w:rsidRPr="005914C6">
        <w:rPr>
          <w:bCs/>
          <w:color w:val="000000"/>
          <w:sz w:val="24"/>
          <w:szCs w:val="28"/>
        </w:rPr>
        <w:t>Показатели EnPI группы должны отражать энергетическую эффективность группы EnMG, принимая во внимание различия в потреблении энергии и деятельности, осуществляемой входящими в ее состав организациями, а также то, как взаимодействует энергетическая эффективность членов группы. Там, где существуют значительные различия в организациях или их показателях эффективности, их можно комбинировать различными способами. Показатели EnPI могут быть определены, чтобы позволить пользователям использовать весовые коэффициенты для сравнения различных видов энергии. Эти факторы должны быть одинаковыми для всех организаций, входящих в состав, и для общей системы энергетического менеджмента.</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 xml:space="preserve">Весовые коэффициенты могут использоваться </w:t>
      </w:r>
      <w:proofErr w:type="gramStart"/>
      <w:r w:rsidR="005914C6" w:rsidRPr="00191766">
        <w:rPr>
          <w:bCs/>
          <w:color w:val="000000"/>
          <w:szCs w:val="24"/>
        </w:rPr>
        <w:t>для</w:t>
      </w:r>
      <w:proofErr w:type="gramEnd"/>
      <w:r w:rsidR="005914C6" w:rsidRPr="00191766">
        <w:rPr>
          <w:bCs/>
          <w:color w:val="000000"/>
          <w:szCs w:val="24"/>
        </w:rPr>
        <w:t>:</w:t>
      </w:r>
    </w:p>
    <w:p w:rsidR="005914C6" w:rsidRPr="00191766" w:rsidRDefault="00191766" w:rsidP="005914C6">
      <w:pPr>
        <w:ind w:firstLine="567"/>
        <w:jc w:val="both"/>
        <w:rPr>
          <w:bCs/>
          <w:color w:val="000000"/>
          <w:szCs w:val="24"/>
        </w:rPr>
      </w:pPr>
      <w:r>
        <w:rPr>
          <w:bCs/>
          <w:color w:val="000000"/>
          <w:szCs w:val="24"/>
        </w:rPr>
        <w:t>-</w:t>
      </w:r>
      <w:r w:rsidR="005914C6" w:rsidRPr="00191766">
        <w:rPr>
          <w:bCs/>
          <w:color w:val="000000"/>
          <w:szCs w:val="24"/>
        </w:rPr>
        <w:t xml:space="preserve"> учета потерь в процессе преобразования энергии;</w:t>
      </w:r>
    </w:p>
    <w:p w:rsidR="005914C6" w:rsidRPr="00191766" w:rsidRDefault="00191766" w:rsidP="005914C6">
      <w:pPr>
        <w:ind w:firstLine="567"/>
        <w:jc w:val="both"/>
        <w:rPr>
          <w:bCs/>
          <w:color w:val="000000"/>
          <w:szCs w:val="24"/>
        </w:rPr>
      </w:pPr>
      <w:r>
        <w:rPr>
          <w:bCs/>
          <w:color w:val="000000"/>
          <w:szCs w:val="24"/>
        </w:rPr>
        <w:t>-</w:t>
      </w:r>
      <w:r w:rsidR="005914C6" w:rsidRPr="00191766">
        <w:rPr>
          <w:bCs/>
          <w:color w:val="000000"/>
          <w:szCs w:val="24"/>
        </w:rPr>
        <w:t xml:space="preserve"> сравнения потребления одного и того же вида энергии в разное время суток или года;</w:t>
      </w:r>
    </w:p>
    <w:p w:rsidR="005914C6" w:rsidRPr="005914C6" w:rsidRDefault="005914C6" w:rsidP="005914C6">
      <w:pPr>
        <w:ind w:firstLine="567"/>
        <w:jc w:val="both"/>
        <w:rPr>
          <w:bCs/>
          <w:color w:val="000000"/>
          <w:sz w:val="22"/>
          <w:szCs w:val="24"/>
        </w:rPr>
      </w:pPr>
      <w:r w:rsidRPr="00191766">
        <w:rPr>
          <w:bCs/>
          <w:color w:val="000000"/>
          <w:szCs w:val="24"/>
        </w:rPr>
        <w:t>- учета первичной энергии, экологических или других социальных аспектов потребления энергии.</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 xml:space="preserve">Входящим в состав </w:t>
      </w:r>
      <w:proofErr w:type="gramStart"/>
      <w:r w:rsidRPr="005914C6">
        <w:rPr>
          <w:bCs/>
          <w:color w:val="000000"/>
          <w:sz w:val="24"/>
          <w:szCs w:val="28"/>
        </w:rPr>
        <w:t>организациям</w:t>
      </w:r>
      <w:proofErr w:type="gramEnd"/>
      <w:r w:rsidRPr="005914C6">
        <w:rPr>
          <w:bCs/>
          <w:color w:val="000000"/>
          <w:sz w:val="24"/>
          <w:szCs w:val="28"/>
        </w:rPr>
        <w:t xml:space="preserve"> возможно потребуется модифицировать ранее выбранные показатели EnPI, когда использование энергии в одной или нескольких организациях зависит от использования энергии другими организациями в рамках группы EnMG.</w:t>
      </w:r>
    </w:p>
    <w:p w:rsidR="005914C6" w:rsidRPr="005914C6" w:rsidRDefault="005914C6" w:rsidP="005914C6">
      <w:pPr>
        <w:ind w:firstLine="567"/>
        <w:jc w:val="both"/>
        <w:rPr>
          <w:bCs/>
          <w:color w:val="000000"/>
          <w:sz w:val="24"/>
          <w:szCs w:val="28"/>
        </w:rPr>
      </w:pPr>
    </w:p>
    <w:p w:rsidR="005914C6" w:rsidRPr="00191766" w:rsidRDefault="00191766"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191766">
        <w:rPr>
          <w:bCs/>
          <w:color w:val="000000"/>
          <w:szCs w:val="24"/>
        </w:rPr>
        <w:t>Компания A берет на себя распределение товаров для компании B. Обе компании ранее использовали энергию, потребляемую на единицу поставленной продукции, в качестве своего показателя EnPI. Поскольку компания</w:t>
      </w:r>
      <w:proofErr w:type="gramStart"/>
      <w:r w:rsidR="005914C6" w:rsidRPr="00191766">
        <w:rPr>
          <w:bCs/>
          <w:color w:val="000000"/>
          <w:szCs w:val="24"/>
        </w:rPr>
        <w:t xml:space="preserve"> А</w:t>
      </w:r>
      <w:proofErr w:type="gramEnd"/>
      <w:r w:rsidR="005914C6" w:rsidRPr="00191766">
        <w:rPr>
          <w:bCs/>
          <w:color w:val="000000"/>
          <w:szCs w:val="24"/>
        </w:rPr>
        <w:t xml:space="preserve"> теперь собирает товары из двух точек, потребление энергии на единицу продукции, поставленной компанией А, увеличилось, но общее потребление энергии двумя компаниями снизилось, поскольку у компании В ранее была менее эффективная распределительная сеть. Это отражено путем нормализации показателя EnPI компании</w:t>
      </w:r>
      <w:proofErr w:type="gramStart"/>
      <w:r w:rsidR="005914C6" w:rsidRPr="00191766">
        <w:rPr>
          <w:bCs/>
          <w:color w:val="000000"/>
          <w:szCs w:val="24"/>
        </w:rPr>
        <w:t xml:space="preserve"> А</w:t>
      </w:r>
      <w:proofErr w:type="gramEnd"/>
      <w:r w:rsidR="005914C6" w:rsidRPr="00191766">
        <w:rPr>
          <w:bCs/>
          <w:color w:val="000000"/>
          <w:szCs w:val="24"/>
        </w:rPr>
        <w:t>, включающей расстояние, а также количество доставленных единиц.</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proofErr w:type="gramStart"/>
      <w:r w:rsidRPr="00D45F84">
        <w:rPr>
          <w:bCs/>
          <w:color w:val="000000"/>
          <w:sz w:val="24"/>
          <w:szCs w:val="28"/>
        </w:rPr>
        <w:t>Если по причинам конфиденциальности одна из организаций, входящих в состав, не может поделиться своими данными с комитетом энергетического менеджмента, организация, входящая в состав, должна проинформировать комитет энергетического</w:t>
      </w:r>
      <w:r w:rsidRPr="005914C6">
        <w:rPr>
          <w:bCs/>
          <w:color w:val="000000"/>
          <w:sz w:val="24"/>
          <w:szCs w:val="28"/>
        </w:rPr>
        <w:t xml:space="preserve"> менеджмента и предоставить ему другие соответствующие показатели (или индекс), рассчитанные с использованием конфиденциальной информации и отвечающие требованиям потребности комитета EnMC в определении энергоэффективности группы EnMG.</w:t>
      </w:r>
      <w:proofErr w:type="gramEnd"/>
    </w:p>
    <w:p w:rsidR="005914C6" w:rsidRPr="005914C6" w:rsidRDefault="005914C6" w:rsidP="005914C6">
      <w:pPr>
        <w:ind w:firstLine="567"/>
        <w:jc w:val="both"/>
        <w:rPr>
          <w:bCs/>
          <w:color w:val="000000"/>
          <w:sz w:val="24"/>
          <w:szCs w:val="28"/>
        </w:rPr>
      </w:pPr>
    </w:p>
    <w:p w:rsidR="005914C6" w:rsidRPr="00B4638D" w:rsidRDefault="00B4638D" w:rsidP="00B4638D">
      <w:pPr>
        <w:ind w:firstLine="567"/>
        <w:jc w:val="both"/>
        <w:rPr>
          <w:bCs/>
          <w:color w:val="000000"/>
          <w:szCs w:val="24"/>
        </w:rPr>
      </w:pPr>
      <w:r w:rsidRPr="00DC3375">
        <w:rPr>
          <w:bCs/>
          <w:color w:val="000000"/>
          <w:szCs w:val="24"/>
        </w:rPr>
        <w:t>Примечани</w:t>
      </w:r>
      <w:r>
        <w:rPr>
          <w:bCs/>
          <w:color w:val="000000"/>
          <w:szCs w:val="24"/>
        </w:rPr>
        <w:t>е –</w:t>
      </w:r>
      <w:r w:rsidR="005914C6" w:rsidRPr="00B4638D">
        <w:rPr>
          <w:bCs/>
          <w:color w:val="000000"/>
          <w:szCs w:val="24"/>
        </w:rPr>
        <w:t xml:space="preserve"> Иногда требуется предоставить конфиденциальные </w:t>
      </w:r>
      <w:proofErr w:type="gramStart"/>
      <w:r w:rsidR="005914C6" w:rsidRPr="00B4638D">
        <w:rPr>
          <w:bCs/>
          <w:color w:val="000000"/>
          <w:szCs w:val="24"/>
        </w:rPr>
        <w:t>записи</w:t>
      </w:r>
      <w:proofErr w:type="gramEnd"/>
      <w:r w:rsidR="005914C6" w:rsidRPr="00B4638D">
        <w:rPr>
          <w:bCs/>
          <w:color w:val="000000"/>
          <w:szCs w:val="24"/>
        </w:rPr>
        <w:t xml:space="preserve"> как для внутренних, так и </w:t>
      </w:r>
      <w:r w:rsidR="005914C6" w:rsidRPr="00B4638D">
        <w:rPr>
          <w:bCs/>
          <w:color w:val="000000"/>
          <w:szCs w:val="24"/>
        </w:rPr>
        <w:lastRenderedPageBreak/>
        <w:t>для внешних аудитов систем энергетического менеджмента.</w:t>
      </w:r>
    </w:p>
    <w:p w:rsidR="005914C6" w:rsidRPr="00B4638D" w:rsidRDefault="005914C6" w:rsidP="005914C6">
      <w:pPr>
        <w:ind w:firstLine="567"/>
        <w:jc w:val="both"/>
        <w:rPr>
          <w:bCs/>
          <w:color w:val="000000"/>
          <w:szCs w:val="24"/>
        </w:rPr>
      </w:pPr>
    </w:p>
    <w:p w:rsidR="00943CB8" w:rsidRDefault="00943CB8" w:rsidP="005914C6">
      <w:pPr>
        <w:ind w:firstLine="567"/>
        <w:jc w:val="both"/>
        <w:rPr>
          <w:b/>
          <w:bCs/>
          <w:i/>
          <w:color w:val="000000"/>
          <w:szCs w:val="28"/>
        </w:rPr>
      </w:pPr>
      <w:r w:rsidRPr="001B4A09">
        <w:rPr>
          <w:b/>
          <w:bCs/>
          <w:i/>
          <w:color w:val="000000"/>
          <w:szCs w:val="28"/>
        </w:rPr>
        <w:t>Пример</w:t>
      </w:r>
      <w:r>
        <w:rPr>
          <w:b/>
          <w:bCs/>
          <w:i/>
          <w:color w:val="000000"/>
          <w:szCs w:val="28"/>
        </w:rPr>
        <w:t>ы</w:t>
      </w:r>
    </w:p>
    <w:p w:rsidR="005914C6" w:rsidRPr="00B4638D" w:rsidRDefault="00943CB8" w:rsidP="005914C6">
      <w:pPr>
        <w:ind w:firstLine="567"/>
        <w:jc w:val="both"/>
        <w:rPr>
          <w:bCs/>
          <w:color w:val="000000"/>
          <w:szCs w:val="24"/>
        </w:rPr>
      </w:pPr>
      <w:r>
        <w:rPr>
          <w:bCs/>
          <w:color w:val="000000"/>
          <w:szCs w:val="24"/>
        </w:rPr>
        <w:t xml:space="preserve">1 </w:t>
      </w:r>
      <w:r w:rsidR="005914C6" w:rsidRPr="00B4638D">
        <w:rPr>
          <w:bCs/>
          <w:color w:val="000000"/>
          <w:szCs w:val="24"/>
        </w:rPr>
        <w:t>Данные о потреблении энергии являются конфиденциальными для организаций, входящих в состав, которые могут консультироваться с комитетом EnMC, что позволяет им предоставлять нормализованные показатели EnPI, рассчитанные с использованием потребления энергии и количества их продукции (соответствующие переменные) для расчета показателей EnPI для общей группы энергетического менеджмента.</w:t>
      </w:r>
    </w:p>
    <w:p w:rsidR="005914C6" w:rsidRPr="00B4638D" w:rsidRDefault="00943CB8" w:rsidP="005914C6">
      <w:pPr>
        <w:ind w:firstLine="567"/>
        <w:jc w:val="both"/>
        <w:rPr>
          <w:bCs/>
          <w:color w:val="000000"/>
          <w:szCs w:val="24"/>
        </w:rPr>
      </w:pPr>
      <w:r>
        <w:rPr>
          <w:bCs/>
          <w:color w:val="000000"/>
          <w:szCs w:val="24"/>
        </w:rPr>
        <w:t>2</w:t>
      </w:r>
      <w:r w:rsidR="005914C6" w:rsidRPr="00B4638D">
        <w:rPr>
          <w:bCs/>
          <w:color w:val="000000"/>
          <w:szCs w:val="24"/>
        </w:rPr>
        <w:t xml:space="preserve"> Группа EnMG требует от организаций, входящих в состав, отчитываться по согласованному методу либо по их потреблению энергии, либо по значению их показателей EnPI, либо по их сбережениям энергии, и объединяет и</w:t>
      </w:r>
      <w:r w:rsidR="002B5522">
        <w:rPr>
          <w:bCs/>
          <w:color w:val="000000"/>
          <w:szCs w:val="24"/>
        </w:rPr>
        <w:t>тоговые данные для группы EnMG.</w:t>
      </w:r>
    </w:p>
    <w:p w:rsidR="005914C6" w:rsidRPr="00B4638D" w:rsidRDefault="00943CB8" w:rsidP="005914C6">
      <w:pPr>
        <w:ind w:firstLine="567"/>
        <w:jc w:val="both"/>
        <w:rPr>
          <w:bCs/>
          <w:color w:val="000000"/>
          <w:szCs w:val="24"/>
        </w:rPr>
      </w:pPr>
      <w:r>
        <w:rPr>
          <w:bCs/>
          <w:color w:val="000000"/>
          <w:szCs w:val="24"/>
        </w:rPr>
        <w:t>3</w:t>
      </w:r>
      <w:r w:rsidR="005914C6" w:rsidRPr="00B4638D">
        <w:rPr>
          <w:bCs/>
          <w:color w:val="000000"/>
          <w:szCs w:val="24"/>
        </w:rPr>
        <w:t xml:space="preserve"> Группа EnMG позволяет третьей стороне собирать данные о потреблении энергии, не приписывая отдельные цифры данной организации, входящей в состав.</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Поскольку различные входящие в состав организации могут использовать самые разные виды энергии, в том числе некоторые из них вырабатываются на месте, может возникнуть необходимость привести их потребление энергии к единому энергетическому эквиваленту. Это можно сделать методами, включающими расчет отпущенной энергии через границу каждой входящей организации, или путем пересчета в общий первичный энергетический эквивалент. Более подробную информацию об учете энергии (и о том, как определить экономию энергии от различных видов энергии) можно найти в ISO</w:t>
      </w:r>
      <w:r w:rsidR="009736CB" w:rsidRPr="00067E86">
        <w:rPr>
          <w:snapToGrid w:val="0"/>
        </w:rPr>
        <w:t> </w:t>
      </w:r>
      <w:r w:rsidRPr="005914C6">
        <w:rPr>
          <w:bCs/>
          <w:color w:val="000000"/>
          <w:sz w:val="24"/>
          <w:szCs w:val="28"/>
        </w:rPr>
        <w:t>50047:2016. Другие подходы могут использоваться и должны быть задокументированы.</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6.5 Базовый уровень энергопотребления</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установить периоды базового уровня, которые будут использоваться группой.</w:t>
      </w:r>
    </w:p>
    <w:p w:rsidR="005914C6" w:rsidRPr="005914C6" w:rsidRDefault="005914C6" w:rsidP="005914C6">
      <w:pPr>
        <w:ind w:firstLine="567"/>
        <w:jc w:val="both"/>
        <w:rPr>
          <w:bCs/>
          <w:color w:val="000000"/>
          <w:sz w:val="24"/>
          <w:szCs w:val="28"/>
        </w:rPr>
      </w:pPr>
      <w:r w:rsidRPr="005914C6">
        <w:rPr>
          <w:bCs/>
          <w:color w:val="000000"/>
          <w:sz w:val="24"/>
          <w:szCs w:val="28"/>
        </w:rPr>
        <w:t>Поскольку доступность данных может варьироваться в зависимости от организаций, входящих в состав, не всегда возможно использовать общий период базового уровня. В этом случае следует уделить внимание тому, как выбирается и нормализуется базовый уровень, и есть ли необходимость в пересмотре (например, для изменения области применения или границ системы энергетического менеджмента). Частичный пересмотр базового уровня может также потребоваться в случае значительных изменений в деятельности некоторых, но не всех организаций, входящих в состав.</w:t>
      </w:r>
    </w:p>
    <w:p w:rsidR="005914C6" w:rsidRPr="005914C6" w:rsidRDefault="005914C6" w:rsidP="005914C6">
      <w:pPr>
        <w:ind w:firstLine="567"/>
        <w:jc w:val="both"/>
        <w:rPr>
          <w:bCs/>
          <w:color w:val="000000"/>
          <w:sz w:val="24"/>
          <w:szCs w:val="28"/>
        </w:rPr>
      </w:pPr>
    </w:p>
    <w:p w:rsidR="005914C6" w:rsidRPr="009736CB" w:rsidRDefault="009736CB"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 xml:space="preserve">– </w:t>
      </w:r>
      <w:r w:rsidR="005914C6" w:rsidRPr="009736CB">
        <w:rPr>
          <w:bCs/>
          <w:color w:val="000000"/>
          <w:szCs w:val="24"/>
        </w:rPr>
        <w:t>В торговом центре магазин, который продавал обувь в базовом году (с довольно низким потреблением энергии), теперь был преобразован в кофейню с гораздо более высоким потреблением энергии.</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Базовые уровни энергопотребления (EnBs) для определения энергоэффективности группы должны быть выбраны комитетом EnMC и нормализованы, при необходимости, с помощью консультации с членами группы EnMG. ISO 50006 описывает методы определения базовых уровней энергопотребления EnB.</w:t>
      </w:r>
    </w:p>
    <w:p w:rsidR="005914C6" w:rsidRPr="005914C6" w:rsidRDefault="005914C6" w:rsidP="005914C6">
      <w:pPr>
        <w:ind w:firstLine="567"/>
        <w:jc w:val="both"/>
        <w:rPr>
          <w:bCs/>
          <w:color w:val="000000"/>
          <w:sz w:val="24"/>
          <w:szCs w:val="28"/>
        </w:rPr>
      </w:pPr>
      <w:r w:rsidRPr="005914C6">
        <w:rPr>
          <w:bCs/>
          <w:color w:val="000000"/>
          <w:sz w:val="24"/>
          <w:szCs w:val="28"/>
        </w:rPr>
        <w:t xml:space="preserve">Возможно, потребуется разработать </w:t>
      </w:r>
      <w:bookmarkStart w:id="12" w:name="_Hlk94957281"/>
      <w:r w:rsidRPr="005914C6">
        <w:rPr>
          <w:bCs/>
          <w:color w:val="000000"/>
          <w:sz w:val="24"/>
          <w:szCs w:val="28"/>
        </w:rPr>
        <w:t xml:space="preserve">базовые уровни энергопотребления </w:t>
      </w:r>
      <w:bookmarkEnd w:id="12"/>
      <w:r w:rsidRPr="005914C6">
        <w:rPr>
          <w:bCs/>
          <w:color w:val="000000"/>
          <w:sz w:val="24"/>
          <w:szCs w:val="28"/>
        </w:rPr>
        <w:t>(EnBs) для отдельных организаций, входящих в состав, где соответствующие переменные различны. Базовые уровни энергопотребления (EnBs) могут быть основаны на различном периоде времени для различных составляющих организаций при условии, что EnBs должным образом нормализованы для изменений условий.</w:t>
      </w:r>
    </w:p>
    <w:p w:rsidR="005914C6" w:rsidRPr="005914C6" w:rsidRDefault="005914C6" w:rsidP="005914C6">
      <w:pPr>
        <w:ind w:firstLine="567"/>
        <w:jc w:val="both"/>
        <w:rPr>
          <w:bCs/>
          <w:color w:val="000000"/>
          <w:sz w:val="24"/>
          <w:szCs w:val="28"/>
        </w:rPr>
      </w:pPr>
      <w:r w:rsidRPr="005914C6">
        <w:rPr>
          <w:bCs/>
          <w:color w:val="000000"/>
          <w:sz w:val="24"/>
          <w:szCs w:val="28"/>
        </w:rPr>
        <w:t>Следует также учитывать случаи, когда организации присоединяются к группе EnMG или выходят из нее после исходного базового периода. Это может происходить в торговых центрах или индустриальных парках, где некоторые помещения остаются или становятся незанятыми.</w:t>
      </w:r>
    </w:p>
    <w:p w:rsidR="005914C6" w:rsidRPr="005914C6" w:rsidRDefault="005914C6" w:rsidP="005914C6">
      <w:pPr>
        <w:ind w:firstLine="567"/>
        <w:jc w:val="both"/>
        <w:rPr>
          <w:b/>
          <w:bCs/>
          <w:color w:val="000000"/>
          <w:sz w:val="24"/>
          <w:szCs w:val="28"/>
        </w:rPr>
      </w:pPr>
      <w:r w:rsidRPr="005914C6">
        <w:rPr>
          <w:b/>
          <w:bCs/>
          <w:color w:val="000000"/>
          <w:sz w:val="24"/>
          <w:szCs w:val="28"/>
        </w:rPr>
        <w:lastRenderedPageBreak/>
        <w:t>6.6 Планирование сбора данных энергопотребления</w:t>
      </w:r>
    </w:p>
    <w:p w:rsidR="005914C6" w:rsidRPr="005914C6" w:rsidRDefault="005914C6" w:rsidP="005914C6">
      <w:pPr>
        <w:ind w:firstLine="567"/>
        <w:jc w:val="both"/>
        <w:rPr>
          <w:bCs/>
          <w:color w:val="000000"/>
          <w:sz w:val="24"/>
          <w:szCs w:val="28"/>
        </w:rPr>
      </w:pPr>
      <w:r w:rsidRPr="005914C6">
        <w:rPr>
          <w:bCs/>
          <w:color w:val="000000"/>
          <w:sz w:val="24"/>
          <w:szCs w:val="28"/>
        </w:rPr>
        <w:t>Сбор данных энергопотребления и измерения следует планировать с учетом:</w:t>
      </w:r>
    </w:p>
    <w:p w:rsidR="005914C6" w:rsidRPr="005914C6" w:rsidRDefault="005914C6" w:rsidP="005914C6">
      <w:pPr>
        <w:ind w:firstLine="567"/>
        <w:jc w:val="both"/>
        <w:rPr>
          <w:bCs/>
          <w:color w:val="000000"/>
          <w:sz w:val="24"/>
          <w:szCs w:val="28"/>
        </w:rPr>
      </w:pPr>
      <w:r w:rsidRPr="005914C6">
        <w:rPr>
          <w:bCs/>
          <w:color w:val="000000"/>
          <w:sz w:val="24"/>
          <w:szCs w:val="28"/>
        </w:rPr>
        <w:t>- характеристики способа использования энергии в группе энергоменеджмента организациями, входящими в ее состав;</w:t>
      </w:r>
    </w:p>
    <w:p w:rsidR="005914C6" w:rsidRPr="005914C6" w:rsidRDefault="005914C6" w:rsidP="005914C6">
      <w:pPr>
        <w:ind w:firstLine="567"/>
        <w:jc w:val="both"/>
        <w:rPr>
          <w:bCs/>
          <w:color w:val="000000"/>
          <w:sz w:val="24"/>
          <w:szCs w:val="28"/>
        </w:rPr>
      </w:pPr>
      <w:r w:rsidRPr="005914C6">
        <w:rPr>
          <w:bCs/>
          <w:color w:val="000000"/>
          <w:sz w:val="24"/>
          <w:szCs w:val="28"/>
        </w:rPr>
        <w:t>- любых особых характеристик конкретного типа используемой энергии, такие как зависимость фотовольтаики (солнечная энергетика) от наличия солнечной радиации или потребность в обслуживании различных типов батарей;</w:t>
      </w:r>
    </w:p>
    <w:p w:rsidR="005914C6" w:rsidRPr="005914C6" w:rsidRDefault="005914C6" w:rsidP="005914C6">
      <w:pPr>
        <w:ind w:firstLine="567"/>
        <w:jc w:val="both"/>
        <w:rPr>
          <w:bCs/>
          <w:color w:val="000000"/>
          <w:sz w:val="24"/>
          <w:szCs w:val="28"/>
        </w:rPr>
      </w:pPr>
      <w:r w:rsidRPr="005914C6">
        <w:rPr>
          <w:bCs/>
          <w:color w:val="000000"/>
          <w:sz w:val="24"/>
          <w:szCs w:val="28"/>
        </w:rPr>
        <w:t>- необходимости сделать данные доступными для различных членов группы;</w:t>
      </w:r>
    </w:p>
    <w:p w:rsidR="005914C6" w:rsidRPr="005914C6" w:rsidRDefault="005914C6" w:rsidP="005914C6">
      <w:pPr>
        <w:ind w:firstLine="567"/>
        <w:jc w:val="both"/>
        <w:rPr>
          <w:bCs/>
          <w:color w:val="000000"/>
          <w:sz w:val="24"/>
          <w:szCs w:val="28"/>
        </w:rPr>
      </w:pPr>
      <w:r w:rsidRPr="005914C6">
        <w:rPr>
          <w:bCs/>
          <w:color w:val="000000"/>
          <w:sz w:val="24"/>
          <w:szCs w:val="28"/>
        </w:rPr>
        <w:t>- способа обработки конфиденциальных данных.</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7 Поддержка</w:t>
      </w:r>
    </w:p>
    <w:p w:rsidR="005914C6" w:rsidRPr="005914C6" w:rsidRDefault="005914C6" w:rsidP="005914C6">
      <w:pPr>
        <w:ind w:firstLine="567"/>
        <w:jc w:val="both"/>
        <w:rPr>
          <w:b/>
          <w:bCs/>
          <w:color w:val="000000"/>
          <w:sz w:val="24"/>
          <w:szCs w:val="28"/>
        </w:rPr>
      </w:pPr>
      <w:r w:rsidRPr="005914C6">
        <w:rPr>
          <w:b/>
          <w:bCs/>
          <w:color w:val="000000"/>
          <w:sz w:val="24"/>
          <w:szCs w:val="28"/>
        </w:rPr>
        <w:t>7.1 Ресурсы</w:t>
      </w:r>
    </w:p>
    <w:p w:rsidR="005914C6" w:rsidRPr="005914C6" w:rsidRDefault="005914C6" w:rsidP="005914C6">
      <w:pPr>
        <w:ind w:firstLine="567"/>
        <w:jc w:val="both"/>
        <w:rPr>
          <w:bCs/>
          <w:color w:val="000000"/>
          <w:sz w:val="24"/>
          <w:szCs w:val="28"/>
        </w:rPr>
      </w:pPr>
      <w:r w:rsidRPr="005914C6">
        <w:rPr>
          <w:bCs/>
          <w:color w:val="000000"/>
          <w:sz w:val="24"/>
          <w:szCs w:val="28"/>
        </w:rPr>
        <w:t>Организации, входящие в состав, должны предоставить комитету EnMC ресурсы, необходимые для создания, внедрения, обслуживания и постоянного улучшения энергетических показателей группы и общей системы EnMS. Кроме того, некоторые организации, входящие в состав, могут согласиться предоставить ресурсы, такие как время персонала, финансы, опыт и консультации по вопросам менеджмента, другим организациям, входящим в состав группы EnMG. Кроме того, входящие в состав организации должны рассмотреть вопрос о том, может ли группа EnMG получить доступ к внешним ресурсам, т.е. гранты или партнерства с академическими, исследовательскими или другими организациями.</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может поощрять сотрудников организаций, входящих в состав, обладающих значительным опытом энергетического менеджмента в конкретном виде использования энергии, делиться своим опытом с другими членами группы EnMG.</w:t>
      </w:r>
    </w:p>
    <w:p w:rsidR="005914C6" w:rsidRPr="005914C6" w:rsidRDefault="005914C6" w:rsidP="005914C6">
      <w:pPr>
        <w:ind w:firstLine="567"/>
        <w:jc w:val="both"/>
        <w:rPr>
          <w:bCs/>
          <w:color w:val="000000"/>
          <w:sz w:val="24"/>
          <w:szCs w:val="28"/>
        </w:rPr>
      </w:pPr>
    </w:p>
    <w:p w:rsidR="005914C6" w:rsidRPr="0008644B" w:rsidRDefault="0008644B" w:rsidP="005914C6">
      <w:pPr>
        <w:ind w:firstLine="567"/>
        <w:jc w:val="both"/>
        <w:rPr>
          <w:bCs/>
          <w:color w:val="000000"/>
          <w:szCs w:val="24"/>
        </w:rPr>
      </w:pPr>
      <w:r w:rsidRPr="0008644B">
        <w:rPr>
          <w:bCs/>
          <w:color w:val="000000"/>
          <w:szCs w:val="24"/>
        </w:rPr>
        <w:t xml:space="preserve">Примечание – </w:t>
      </w:r>
      <w:r w:rsidR="005914C6" w:rsidRPr="0008644B">
        <w:rPr>
          <w:bCs/>
          <w:color w:val="000000"/>
          <w:szCs w:val="24"/>
        </w:rPr>
        <w:t>Крупная организация, чья группа состоит из цепочки поставок, а входящие в ее состав организации намного меньше, может оказывать техническую, управленческую и финансовую помощь более мелким организациям.</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Коммунальное предприятие или правительство могут предложить обучение и техническую помощь, а также финансовую помощь.</w:t>
      </w:r>
    </w:p>
    <w:p w:rsidR="005914C6" w:rsidRPr="005914C6" w:rsidRDefault="005914C6" w:rsidP="005914C6">
      <w:pPr>
        <w:ind w:firstLine="567"/>
        <w:jc w:val="both"/>
        <w:rPr>
          <w:bCs/>
          <w:color w:val="000000"/>
          <w:sz w:val="24"/>
          <w:szCs w:val="28"/>
        </w:rPr>
      </w:pPr>
    </w:p>
    <w:p w:rsidR="005914C6" w:rsidRPr="000036AB" w:rsidRDefault="000036AB" w:rsidP="005914C6">
      <w:pPr>
        <w:ind w:firstLine="567"/>
        <w:jc w:val="both"/>
        <w:rPr>
          <w:bCs/>
          <w:color w:val="000000"/>
          <w:szCs w:val="24"/>
        </w:rPr>
      </w:pPr>
      <w:r w:rsidRPr="0008644B">
        <w:rPr>
          <w:bCs/>
          <w:color w:val="000000"/>
          <w:szCs w:val="24"/>
        </w:rPr>
        <w:t xml:space="preserve">Примечание – </w:t>
      </w:r>
      <w:r w:rsidR="005914C6" w:rsidRPr="000036AB">
        <w:rPr>
          <w:bCs/>
          <w:color w:val="000000"/>
          <w:szCs w:val="24"/>
        </w:rPr>
        <w:t>Такие виды деятельности, как обучение и закупки, являются хорошими аспектами для сотрудничества.</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7.2 Компетентность</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гарантировать, что лицо (лица) (включая собственный персонал, соответствующий персонал в организациях, входящих в состав и лица, нанятые третьими сторонами) компетентны для внедрения общей системы EnMS и обеспечения улучшенной энергоэффеквтиности. При необходимости, комитет EnMC должен предпринять действия, позволяющие этим лицам приобрести необходимую компетентность, и должен оценить эффективность предпринятых действий. Это может включать в себя создание программы обучения и повышения осведомленности об использовании энергии в групповой деятельности.</w:t>
      </w:r>
    </w:p>
    <w:p w:rsidR="005914C6" w:rsidRPr="005914C6" w:rsidRDefault="005914C6" w:rsidP="005914C6">
      <w:pPr>
        <w:ind w:firstLine="567"/>
        <w:jc w:val="both"/>
        <w:rPr>
          <w:bCs/>
          <w:color w:val="000000"/>
          <w:sz w:val="24"/>
          <w:szCs w:val="28"/>
        </w:rPr>
      </w:pPr>
    </w:p>
    <w:p w:rsidR="005914C6" w:rsidRPr="000036AB" w:rsidRDefault="000036AB" w:rsidP="005914C6">
      <w:pPr>
        <w:ind w:firstLine="567"/>
        <w:jc w:val="both"/>
        <w:rPr>
          <w:bCs/>
          <w:color w:val="000000"/>
          <w:szCs w:val="24"/>
        </w:rPr>
      </w:pPr>
      <w:r w:rsidRPr="0008644B">
        <w:rPr>
          <w:bCs/>
          <w:color w:val="000000"/>
          <w:szCs w:val="24"/>
        </w:rPr>
        <w:t>Примечание –</w:t>
      </w:r>
      <w:r w:rsidR="005914C6" w:rsidRPr="000036AB">
        <w:rPr>
          <w:bCs/>
          <w:color w:val="000000"/>
          <w:szCs w:val="24"/>
        </w:rPr>
        <w:t xml:space="preserve"> Затраты организаций, входящих в состав, могут быть снижены за счет коллективной оплаты общих консультационных услуг или обучения.</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7.3 Осведомленность</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и входящие в его состав организации должны:</w:t>
      </w:r>
    </w:p>
    <w:p w:rsidR="005914C6" w:rsidRPr="005914C6" w:rsidRDefault="005914C6" w:rsidP="005914C6">
      <w:pPr>
        <w:ind w:firstLine="567"/>
        <w:jc w:val="both"/>
        <w:rPr>
          <w:bCs/>
          <w:color w:val="000000"/>
          <w:sz w:val="24"/>
          <w:szCs w:val="28"/>
        </w:rPr>
      </w:pPr>
      <w:r w:rsidRPr="005914C6">
        <w:rPr>
          <w:bCs/>
          <w:color w:val="000000"/>
          <w:sz w:val="24"/>
          <w:szCs w:val="28"/>
        </w:rPr>
        <w:t xml:space="preserve">- развивать энергетическую культуру, имеющую смысл и пользу для группы </w:t>
      </w:r>
      <w:r w:rsidRPr="005914C6">
        <w:rPr>
          <w:bCs/>
          <w:color w:val="000000"/>
          <w:sz w:val="24"/>
          <w:szCs w:val="28"/>
        </w:rPr>
        <w:lastRenderedPageBreak/>
        <w:t>энергетического менеджмента (EnMG) и входящих в нее организаций;</w:t>
      </w:r>
    </w:p>
    <w:p w:rsidR="005914C6" w:rsidRPr="005914C6" w:rsidRDefault="005914C6" w:rsidP="005914C6">
      <w:pPr>
        <w:ind w:firstLine="567"/>
        <w:jc w:val="both"/>
        <w:rPr>
          <w:bCs/>
          <w:color w:val="000000"/>
          <w:sz w:val="24"/>
          <w:szCs w:val="28"/>
        </w:rPr>
      </w:pPr>
      <w:r w:rsidRPr="005914C6">
        <w:rPr>
          <w:bCs/>
          <w:color w:val="000000"/>
          <w:sz w:val="24"/>
          <w:szCs w:val="28"/>
        </w:rPr>
        <w:t>- повышать осведомленность о том, как действия или поведение персонала каждой входящей в состав организации могут повлиять на энергоэффективность группы EnMG;</w:t>
      </w:r>
    </w:p>
    <w:p w:rsidR="005914C6" w:rsidRPr="005914C6" w:rsidRDefault="005914C6" w:rsidP="005914C6">
      <w:pPr>
        <w:ind w:firstLine="567"/>
        <w:jc w:val="both"/>
        <w:rPr>
          <w:bCs/>
          <w:color w:val="000000"/>
          <w:sz w:val="24"/>
          <w:szCs w:val="28"/>
        </w:rPr>
      </w:pPr>
      <w:r w:rsidRPr="005914C6">
        <w:rPr>
          <w:bCs/>
          <w:color w:val="000000"/>
          <w:sz w:val="24"/>
          <w:szCs w:val="28"/>
        </w:rPr>
        <w:t>- рассмотреть последствия несоответствия требованиям общей системы энергетического менеджмента.</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7.4 Связь</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определить внутренние и внешние связи группы EnMG, имеющие отношение к общей системе EnMS, с учетом любого потенциального разногласия с отдельными организациями, входящими в состав, включая следующее:</w:t>
      </w:r>
    </w:p>
    <w:p w:rsidR="005914C6" w:rsidRPr="005914C6" w:rsidRDefault="000036A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о чем поддерживать связь;</w:t>
      </w:r>
    </w:p>
    <w:p w:rsidR="005914C6" w:rsidRPr="005914C6" w:rsidRDefault="000036A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когда </w:t>
      </w:r>
      <w:bookmarkStart w:id="13" w:name="_Hlk94995638"/>
      <w:r w:rsidR="005914C6" w:rsidRPr="005914C6">
        <w:rPr>
          <w:bCs/>
          <w:color w:val="000000"/>
          <w:sz w:val="24"/>
          <w:szCs w:val="28"/>
        </w:rPr>
        <w:t>осуществлять связь</w:t>
      </w:r>
      <w:bookmarkEnd w:id="13"/>
      <w:r w:rsidR="005914C6" w:rsidRPr="005914C6">
        <w:rPr>
          <w:bCs/>
          <w:color w:val="000000"/>
          <w:sz w:val="24"/>
          <w:szCs w:val="28"/>
        </w:rPr>
        <w:t>;</w:t>
      </w:r>
    </w:p>
    <w:p w:rsidR="005914C6" w:rsidRPr="005914C6" w:rsidRDefault="000036A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с кем осуществлять связь;</w:t>
      </w:r>
    </w:p>
    <w:p w:rsidR="005914C6" w:rsidRPr="005914C6" w:rsidRDefault="000036A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как осуществлять связь;</w:t>
      </w:r>
    </w:p>
    <w:p w:rsidR="005914C6" w:rsidRPr="005914C6" w:rsidRDefault="000036A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кто будет осуществлять связь.</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7.5 Документированная информация</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создавать и обновлять документированную информацию, необходимую для работы общей системы EnMS.</w:t>
      </w:r>
    </w:p>
    <w:p w:rsidR="005914C6" w:rsidRPr="005914C6" w:rsidRDefault="005914C6" w:rsidP="005914C6">
      <w:pPr>
        <w:ind w:firstLine="567"/>
        <w:jc w:val="both"/>
        <w:rPr>
          <w:bCs/>
          <w:color w:val="000000"/>
          <w:sz w:val="24"/>
          <w:szCs w:val="28"/>
        </w:rPr>
      </w:pPr>
      <w:r w:rsidRPr="005914C6">
        <w:rPr>
          <w:bCs/>
          <w:color w:val="000000"/>
          <w:sz w:val="24"/>
          <w:szCs w:val="28"/>
        </w:rPr>
        <w:t xml:space="preserve">Комитет EnMC должен определить, контролируется ли документированная информация централизованно комитетом EnMC, или ответственность передана организациям, входящим в состав, или сочетание того и другого. Принимая это решение, следует учитывать необходимость соблюдения конфиденциальности, а также преимущества наличия единого места для хранения всей необходимой информации. Он может рассмотреть, </w:t>
      </w:r>
      <w:proofErr w:type="gramStart"/>
      <w:r w:rsidRPr="005914C6">
        <w:rPr>
          <w:bCs/>
          <w:color w:val="000000"/>
          <w:sz w:val="24"/>
          <w:szCs w:val="28"/>
        </w:rPr>
        <w:t>кому</w:t>
      </w:r>
      <w:proofErr w:type="gramEnd"/>
      <w:r w:rsidRPr="005914C6">
        <w:rPr>
          <w:bCs/>
          <w:color w:val="000000"/>
          <w:sz w:val="24"/>
          <w:szCs w:val="28"/>
        </w:rPr>
        <w:t xml:space="preserve"> и при </w:t>
      </w:r>
      <w:proofErr w:type="gramStart"/>
      <w:r w:rsidRPr="005914C6">
        <w:rPr>
          <w:bCs/>
          <w:color w:val="000000"/>
          <w:sz w:val="24"/>
          <w:szCs w:val="28"/>
        </w:rPr>
        <w:t>каких</w:t>
      </w:r>
      <w:proofErr w:type="gramEnd"/>
      <w:r w:rsidRPr="005914C6">
        <w:rPr>
          <w:bCs/>
          <w:color w:val="000000"/>
          <w:sz w:val="24"/>
          <w:szCs w:val="28"/>
        </w:rPr>
        <w:t xml:space="preserve"> обстоятельствах разрешен доступ к данным, и следует ли требовать использования определенных форматов данных для некоторых или всех данных.</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8 Производство</w:t>
      </w:r>
    </w:p>
    <w:p w:rsidR="005914C6" w:rsidRPr="005914C6" w:rsidRDefault="005914C6" w:rsidP="005914C6">
      <w:pPr>
        <w:ind w:firstLine="567"/>
        <w:jc w:val="both"/>
        <w:rPr>
          <w:b/>
          <w:bCs/>
          <w:color w:val="000000"/>
          <w:sz w:val="24"/>
          <w:szCs w:val="28"/>
        </w:rPr>
      </w:pPr>
      <w:r w:rsidRPr="005914C6">
        <w:rPr>
          <w:b/>
          <w:bCs/>
          <w:color w:val="000000"/>
          <w:sz w:val="24"/>
          <w:szCs w:val="28"/>
        </w:rPr>
        <w:t>8.1 Производственный план и контроль</w:t>
      </w:r>
    </w:p>
    <w:p w:rsidR="005914C6" w:rsidRPr="005914C6" w:rsidRDefault="005914C6" w:rsidP="005914C6">
      <w:pPr>
        <w:ind w:firstLine="567"/>
        <w:jc w:val="both"/>
        <w:rPr>
          <w:bCs/>
          <w:color w:val="000000"/>
          <w:sz w:val="24"/>
          <w:szCs w:val="28"/>
        </w:rPr>
      </w:pPr>
      <w:r w:rsidRPr="005914C6">
        <w:rPr>
          <w:bCs/>
          <w:color w:val="000000"/>
          <w:sz w:val="24"/>
          <w:szCs w:val="28"/>
        </w:rPr>
        <w:t>Комитет энергетического менеджмента должен:</w:t>
      </w:r>
    </w:p>
    <w:p w:rsidR="005914C6" w:rsidRPr="005914C6" w:rsidRDefault="005914C6" w:rsidP="005914C6">
      <w:pPr>
        <w:ind w:firstLine="567"/>
        <w:jc w:val="both"/>
        <w:rPr>
          <w:bCs/>
          <w:color w:val="000000"/>
          <w:sz w:val="24"/>
          <w:szCs w:val="28"/>
        </w:rPr>
      </w:pPr>
      <w:r w:rsidRPr="005914C6">
        <w:rPr>
          <w:bCs/>
          <w:color w:val="000000"/>
          <w:sz w:val="24"/>
          <w:szCs w:val="28"/>
        </w:rPr>
        <w:t xml:space="preserve">- планировать, внедрять и управлять процессами, связанными </w:t>
      </w:r>
      <w:proofErr w:type="gramStart"/>
      <w:r w:rsidRPr="005914C6">
        <w:rPr>
          <w:bCs/>
          <w:color w:val="000000"/>
          <w:sz w:val="24"/>
          <w:szCs w:val="28"/>
        </w:rPr>
        <w:t>с</w:t>
      </w:r>
      <w:proofErr w:type="gramEnd"/>
      <w:r w:rsidRPr="005914C6">
        <w:rPr>
          <w:bCs/>
          <w:color w:val="000000"/>
          <w:sz w:val="24"/>
          <w:szCs w:val="28"/>
        </w:rPr>
        <w:t xml:space="preserve"> значительным использованием энергии (SEU), находящимися под его прямой ответственностью;</w:t>
      </w:r>
    </w:p>
    <w:p w:rsidR="005914C6" w:rsidRPr="005914C6" w:rsidRDefault="005914C6" w:rsidP="005914C6">
      <w:pPr>
        <w:ind w:firstLine="567"/>
        <w:jc w:val="both"/>
        <w:rPr>
          <w:bCs/>
          <w:color w:val="000000"/>
          <w:sz w:val="24"/>
          <w:szCs w:val="28"/>
        </w:rPr>
      </w:pPr>
      <w:r w:rsidRPr="005914C6">
        <w:rPr>
          <w:bCs/>
          <w:color w:val="000000"/>
          <w:sz w:val="24"/>
          <w:szCs w:val="28"/>
        </w:rPr>
        <w:t>- требовать от всех организаций, входящих в состав, управления процессами, связанными с SEU, которые находятся в их ведении;</w:t>
      </w:r>
    </w:p>
    <w:p w:rsidR="005914C6" w:rsidRPr="005914C6" w:rsidRDefault="005914C6" w:rsidP="005914C6">
      <w:pPr>
        <w:ind w:firstLine="567"/>
        <w:jc w:val="both"/>
        <w:rPr>
          <w:bCs/>
          <w:color w:val="000000"/>
          <w:sz w:val="24"/>
          <w:szCs w:val="28"/>
        </w:rPr>
      </w:pPr>
      <w:r w:rsidRPr="005914C6">
        <w:rPr>
          <w:bCs/>
          <w:color w:val="000000"/>
          <w:sz w:val="24"/>
          <w:szCs w:val="28"/>
        </w:rPr>
        <w:t>- управлять (или влиять) процессами, переданными на аутсорсинг.</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стремиться обеспечить обмен передовым опытом в рамках группы EnMG.</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 xml:space="preserve">8.2 </w:t>
      </w:r>
      <w:r w:rsidRPr="005914C6">
        <w:rPr>
          <w:b/>
          <w:bCs/>
          <w:sz w:val="24"/>
          <w:szCs w:val="28"/>
        </w:rPr>
        <w:t>Прое</w:t>
      </w:r>
      <w:r w:rsidRPr="005914C6">
        <w:rPr>
          <w:b/>
          <w:bCs/>
          <w:color w:val="000000"/>
          <w:sz w:val="24"/>
          <w:szCs w:val="28"/>
        </w:rPr>
        <w:t>ктирование</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гарантировать, что входящие в состав организации учитывают повышение энергоэффективности при проектировании новых, модифицированных или реконструированных объектов и процессов использования энергии. Когда одна участвующая организация представляет план, политику, проект или спецификацию, представляющие передовой опыт, она должна поделиться этим с комитетом EnMC и другими организациями в группе EnMG с соблюдением конфиденциальности и соображений конкуренции.</w:t>
      </w:r>
    </w:p>
    <w:p w:rsidR="005914C6" w:rsidRPr="005914C6" w:rsidRDefault="005914C6" w:rsidP="005914C6">
      <w:pPr>
        <w:ind w:firstLine="567"/>
        <w:jc w:val="both"/>
        <w:rPr>
          <w:bCs/>
          <w:color w:val="000000"/>
          <w:sz w:val="24"/>
          <w:szCs w:val="28"/>
        </w:rPr>
      </w:pPr>
    </w:p>
    <w:p w:rsidR="005914C6" w:rsidRPr="00A80F19" w:rsidRDefault="00A80F19" w:rsidP="005914C6">
      <w:pPr>
        <w:ind w:firstLine="567"/>
        <w:jc w:val="both"/>
        <w:rPr>
          <w:bCs/>
          <w:color w:val="000000"/>
          <w:szCs w:val="24"/>
        </w:rPr>
      </w:pPr>
      <w:r w:rsidRPr="001B4A09">
        <w:rPr>
          <w:b/>
          <w:bCs/>
          <w:i/>
          <w:color w:val="000000"/>
          <w:szCs w:val="28"/>
        </w:rPr>
        <w:t>Пример</w:t>
      </w:r>
      <w:r>
        <w:rPr>
          <w:b/>
          <w:bCs/>
          <w:i/>
          <w:color w:val="000000"/>
          <w:szCs w:val="28"/>
        </w:rPr>
        <w:t xml:space="preserve"> </w:t>
      </w:r>
      <w:r w:rsidRPr="001B4A09">
        <w:rPr>
          <w:bCs/>
          <w:color w:val="000000"/>
          <w:szCs w:val="28"/>
        </w:rPr>
        <w:t>–</w:t>
      </w:r>
      <w:r>
        <w:rPr>
          <w:bCs/>
          <w:color w:val="000000"/>
          <w:szCs w:val="28"/>
        </w:rPr>
        <w:t xml:space="preserve"> </w:t>
      </w:r>
      <w:r w:rsidR="005914C6" w:rsidRPr="00A80F19">
        <w:rPr>
          <w:bCs/>
          <w:color w:val="000000"/>
          <w:szCs w:val="24"/>
        </w:rPr>
        <w:t xml:space="preserve">Системы комбинированного производства тепла и электроэнергии (ТЭЦ) соответствующего размера имеют более высокую энергоэффективность. Если некоторые из организаций, </w:t>
      </w:r>
      <w:r w:rsidR="005914C6" w:rsidRPr="00A80F19">
        <w:rPr>
          <w:bCs/>
          <w:color w:val="000000"/>
          <w:szCs w:val="24"/>
        </w:rPr>
        <w:lastRenderedPageBreak/>
        <w:t>входящих в состав, совместно установят одну ТЭЦ, энергоэффективность группы может быть улучшена.</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 xml:space="preserve">8.3 </w:t>
      </w:r>
      <w:r w:rsidRPr="00A80F19">
        <w:rPr>
          <w:b/>
          <w:bCs/>
          <w:color w:val="000000"/>
          <w:sz w:val="24"/>
          <w:szCs w:val="28"/>
        </w:rPr>
        <w:t>Закупки</w:t>
      </w:r>
    </w:p>
    <w:p w:rsidR="005914C6" w:rsidRPr="005914C6" w:rsidRDefault="005914C6" w:rsidP="005914C6">
      <w:pPr>
        <w:ind w:firstLine="567"/>
        <w:jc w:val="both"/>
        <w:rPr>
          <w:bCs/>
          <w:color w:val="000000"/>
          <w:sz w:val="24"/>
          <w:szCs w:val="28"/>
        </w:rPr>
      </w:pPr>
      <w:r w:rsidRPr="005914C6">
        <w:rPr>
          <w:bCs/>
          <w:color w:val="000000"/>
          <w:sz w:val="24"/>
          <w:szCs w:val="28"/>
        </w:rPr>
        <w:t>Энергетическую эффективность группы EnMG часто можно улучшить за счет групповых закупок энергетических услуг, продуктов и менеджмента объектов. Кроме того, более крупный заказ может позволить закупать продукты или энергетические услуги по более низкой цене.</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9 Оценка эффективности</w:t>
      </w:r>
    </w:p>
    <w:p w:rsidR="005914C6" w:rsidRPr="005914C6" w:rsidRDefault="005914C6" w:rsidP="005914C6">
      <w:pPr>
        <w:ind w:firstLine="567"/>
        <w:jc w:val="both"/>
        <w:rPr>
          <w:b/>
          <w:bCs/>
          <w:color w:val="000000"/>
          <w:sz w:val="24"/>
          <w:szCs w:val="28"/>
        </w:rPr>
      </w:pPr>
      <w:r w:rsidRPr="005914C6">
        <w:rPr>
          <w:b/>
          <w:bCs/>
          <w:color w:val="000000"/>
          <w:sz w:val="24"/>
          <w:szCs w:val="28"/>
        </w:rPr>
        <w:t>9.1 Мониторинг, измерение, анализ и оценка энергоэффективности и системы EnMS</w:t>
      </w:r>
    </w:p>
    <w:p w:rsidR="005914C6" w:rsidRPr="005914C6" w:rsidRDefault="005914C6" w:rsidP="005914C6">
      <w:pPr>
        <w:ind w:firstLine="567"/>
        <w:jc w:val="both"/>
        <w:rPr>
          <w:b/>
          <w:bCs/>
          <w:color w:val="000000"/>
          <w:sz w:val="24"/>
          <w:szCs w:val="28"/>
        </w:rPr>
      </w:pPr>
      <w:r w:rsidRPr="005914C6">
        <w:rPr>
          <w:b/>
          <w:bCs/>
          <w:color w:val="000000"/>
          <w:sz w:val="24"/>
          <w:szCs w:val="28"/>
        </w:rPr>
        <w:t>9.1.1 Общие положения</w:t>
      </w:r>
    </w:p>
    <w:p w:rsidR="005914C6" w:rsidRPr="005914C6" w:rsidRDefault="005914C6" w:rsidP="005914C6">
      <w:pPr>
        <w:ind w:firstLine="567"/>
        <w:jc w:val="both"/>
        <w:rPr>
          <w:bCs/>
          <w:color w:val="000000"/>
          <w:sz w:val="24"/>
          <w:szCs w:val="28"/>
        </w:rPr>
      </w:pPr>
      <w:r w:rsidRPr="005914C6">
        <w:rPr>
          <w:bCs/>
          <w:color w:val="000000"/>
          <w:sz w:val="24"/>
          <w:szCs w:val="28"/>
        </w:rPr>
        <w:t>Эффективность общей системы EnMS должна оцениваться через запланированные промежутки времени с точки зрения того, насколько хорошо она достигает своих целей, как собственно сама система, так и по сравнению со случаем, когда каждая входящая в ее состав организация действовала самостоятельно с отдельной системой EnMS.</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консультируясь с организациями, входящими в состав, должен реализовать план мониторинга и измерений, описанный в 6.6, и, кроме того, должен контролировать энергетическую эффективность группы EnMG и эффективность общей системы EnMS. Результаты должны предоставить информацию по ключевым характеристикам, таким как:</w:t>
      </w:r>
    </w:p>
    <w:p w:rsidR="005914C6" w:rsidRPr="005914C6" w:rsidRDefault="00802D0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показатели EnPI группы EnMG;</w:t>
      </w:r>
    </w:p>
    <w:p w:rsidR="005914C6" w:rsidRPr="005914C6" w:rsidRDefault="00802D0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работа </w:t>
      </w:r>
      <w:proofErr w:type="gramStart"/>
      <w:r w:rsidR="005914C6" w:rsidRPr="005914C6">
        <w:rPr>
          <w:bCs/>
          <w:color w:val="000000"/>
          <w:sz w:val="24"/>
          <w:szCs w:val="28"/>
        </w:rPr>
        <w:t>объектов значительного потребления энергии группы энергетического менеджмента</w:t>
      </w:r>
      <w:proofErr w:type="gramEnd"/>
      <w:r w:rsidR="005914C6" w:rsidRPr="005914C6">
        <w:rPr>
          <w:bCs/>
          <w:color w:val="000000"/>
          <w:sz w:val="24"/>
          <w:szCs w:val="28"/>
        </w:rPr>
        <w:t>;</w:t>
      </w:r>
    </w:p>
    <w:p w:rsidR="005914C6" w:rsidRPr="005914C6" w:rsidRDefault="00802D0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работа общей системы энергетического менеджмента;</w:t>
      </w:r>
    </w:p>
    <w:p w:rsidR="005914C6" w:rsidRPr="005914C6" w:rsidRDefault="00802D0B"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эффективность действий по достижению расчетного энергопотребления группы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 xml:space="preserve">Комитет </w:t>
      </w:r>
      <w:bookmarkStart w:id="14" w:name="_Hlk95000764"/>
      <w:r w:rsidRPr="005914C6">
        <w:rPr>
          <w:bCs/>
          <w:color w:val="000000"/>
          <w:sz w:val="24"/>
          <w:szCs w:val="28"/>
        </w:rPr>
        <w:t>EnMC</w:t>
      </w:r>
      <w:bookmarkEnd w:id="14"/>
      <w:r w:rsidRPr="005914C6">
        <w:rPr>
          <w:bCs/>
          <w:color w:val="000000"/>
          <w:sz w:val="24"/>
          <w:szCs w:val="28"/>
        </w:rPr>
        <w:t xml:space="preserve"> должен оценивать энергетическую эффективность группы EnMG, сравнивая его значение показателей EnPI, нормализованное, если необходимо, с соответствующим базовым уровнем энергопотребления (EnB).</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w:t>
      </w:r>
    </w:p>
    <w:p w:rsidR="005914C6" w:rsidRPr="005914C6" w:rsidRDefault="005914C6" w:rsidP="005914C6">
      <w:pPr>
        <w:ind w:firstLine="567"/>
        <w:jc w:val="both"/>
        <w:rPr>
          <w:bCs/>
          <w:color w:val="000000"/>
          <w:sz w:val="24"/>
          <w:szCs w:val="28"/>
        </w:rPr>
      </w:pPr>
      <w:r w:rsidRPr="005914C6">
        <w:rPr>
          <w:bCs/>
          <w:color w:val="000000"/>
          <w:sz w:val="24"/>
          <w:szCs w:val="28"/>
        </w:rPr>
        <w:t>- гарантировать, что все приборы, используемые для мониторинга и измерений, предоставляют точные и воспроизводимые данные;</w:t>
      </w:r>
    </w:p>
    <w:p w:rsidR="005914C6" w:rsidRPr="005914C6" w:rsidRDefault="005914C6" w:rsidP="005914C6">
      <w:pPr>
        <w:ind w:firstLine="567"/>
        <w:jc w:val="both"/>
        <w:rPr>
          <w:bCs/>
          <w:color w:val="000000"/>
          <w:sz w:val="24"/>
          <w:szCs w:val="28"/>
        </w:rPr>
      </w:pPr>
      <w:r w:rsidRPr="005914C6">
        <w:rPr>
          <w:bCs/>
          <w:color w:val="000000"/>
          <w:sz w:val="24"/>
          <w:szCs w:val="28"/>
        </w:rPr>
        <w:t>- анализировать данные мониторинга и измерений, чтобы оценить, были ли достигнуты ожидаемые результаты, включая улучшение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 исследовать и реагировать на значительные отклонения в энергетической эффективности;</w:t>
      </w:r>
    </w:p>
    <w:p w:rsidR="005914C6" w:rsidRPr="005914C6" w:rsidRDefault="005914C6" w:rsidP="005914C6">
      <w:pPr>
        <w:ind w:firstLine="567"/>
        <w:jc w:val="both"/>
        <w:rPr>
          <w:bCs/>
          <w:color w:val="000000"/>
          <w:sz w:val="24"/>
          <w:szCs w:val="28"/>
        </w:rPr>
      </w:pPr>
    </w:p>
    <w:p w:rsidR="005914C6" w:rsidRPr="00802D0B" w:rsidRDefault="00802D0B" w:rsidP="005914C6">
      <w:pPr>
        <w:ind w:firstLine="567"/>
        <w:jc w:val="both"/>
        <w:rPr>
          <w:bCs/>
          <w:color w:val="000000"/>
          <w:szCs w:val="24"/>
        </w:rPr>
      </w:pPr>
      <w:r w:rsidRPr="0008644B">
        <w:rPr>
          <w:bCs/>
          <w:color w:val="000000"/>
          <w:szCs w:val="24"/>
        </w:rPr>
        <w:t>Примечание –</w:t>
      </w:r>
      <w:r w:rsidR="005914C6" w:rsidRPr="00802D0B">
        <w:rPr>
          <w:bCs/>
          <w:color w:val="000000"/>
          <w:szCs w:val="24"/>
        </w:rPr>
        <w:t xml:space="preserve"> Критерии значимости отклонений могут быть одинаковыми для группы EnMG в целом (например, процентное значение) или разными для организаций, входящих в состав.</w:t>
      </w:r>
    </w:p>
    <w:p w:rsidR="005914C6" w:rsidRPr="005914C6" w:rsidRDefault="005914C6" w:rsidP="005914C6">
      <w:pPr>
        <w:ind w:firstLine="567"/>
        <w:jc w:val="both"/>
        <w:rPr>
          <w:bCs/>
          <w:color w:val="000000"/>
          <w:sz w:val="22"/>
          <w:szCs w:val="24"/>
        </w:rPr>
      </w:pPr>
    </w:p>
    <w:p w:rsidR="005914C6" w:rsidRPr="005914C6" w:rsidRDefault="005914C6" w:rsidP="005914C6">
      <w:pPr>
        <w:ind w:firstLine="567"/>
        <w:jc w:val="both"/>
        <w:rPr>
          <w:bCs/>
          <w:color w:val="000000"/>
          <w:sz w:val="24"/>
          <w:szCs w:val="28"/>
        </w:rPr>
      </w:pPr>
      <w:r w:rsidRPr="005914C6">
        <w:rPr>
          <w:bCs/>
          <w:color w:val="000000"/>
          <w:sz w:val="24"/>
          <w:szCs w:val="28"/>
        </w:rPr>
        <w:t>- поддерживать документированную информацию о методах, используемых для мониторинга, измерения, анализа и оценки;</w:t>
      </w:r>
    </w:p>
    <w:p w:rsidR="005914C6" w:rsidRPr="005914C6" w:rsidRDefault="005914C6" w:rsidP="005914C6">
      <w:pPr>
        <w:ind w:firstLine="567"/>
        <w:jc w:val="both"/>
        <w:rPr>
          <w:bCs/>
          <w:color w:val="000000"/>
          <w:sz w:val="24"/>
          <w:szCs w:val="28"/>
        </w:rPr>
      </w:pPr>
      <w:r w:rsidRPr="005914C6">
        <w:rPr>
          <w:bCs/>
          <w:color w:val="000000"/>
          <w:sz w:val="24"/>
          <w:szCs w:val="28"/>
        </w:rPr>
        <w:t>- сохранять документированную информацию о результатах этих действий.</w:t>
      </w:r>
    </w:p>
    <w:p w:rsidR="005914C6" w:rsidRPr="005914C6" w:rsidRDefault="005914C6" w:rsidP="005914C6">
      <w:pPr>
        <w:ind w:firstLine="567"/>
        <w:jc w:val="both"/>
        <w:rPr>
          <w:bCs/>
          <w:color w:val="000000"/>
          <w:sz w:val="24"/>
          <w:szCs w:val="28"/>
        </w:rPr>
      </w:pPr>
      <w:r w:rsidRPr="005914C6">
        <w:rPr>
          <w:bCs/>
          <w:color w:val="000000"/>
          <w:sz w:val="24"/>
          <w:szCs w:val="28"/>
        </w:rPr>
        <w:t>Эти действия могут также включать данные мониторинга и измерений, предоставленные организациями, входящими в состав.</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 xml:space="preserve">9.1.2 Действия по повышению энергоэффективности организаций, входящих в состав </w:t>
      </w:r>
    </w:p>
    <w:p w:rsidR="005914C6" w:rsidRPr="005914C6" w:rsidRDefault="005914C6" w:rsidP="005914C6">
      <w:pPr>
        <w:ind w:firstLine="567"/>
        <w:jc w:val="both"/>
        <w:rPr>
          <w:bCs/>
          <w:color w:val="000000"/>
          <w:sz w:val="24"/>
          <w:szCs w:val="28"/>
        </w:rPr>
      </w:pPr>
      <w:r w:rsidRPr="005914C6">
        <w:rPr>
          <w:bCs/>
          <w:color w:val="000000"/>
          <w:sz w:val="24"/>
          <w:szCs w:val="28"/>
        </w:rPr>
        <w:t xml:space="preserve">Если организация, входящая в состав, не выполняет свои обязанности по </w:t>
      </w:r>
      <w:r w:rsidRPr="005914C6">
        <w:rPr>
          <w:bCs/>
          <w:color w:val="000000"/>
          <w:sz w:val="24"/>
          <w:szCs w:val="28"/>
        </w:rPr>
        <w:lastRenderedPageBreak/>
        <w:t xml:space="preserve">соглашению о сотрудничестве или </w:t>
      </w:r>
      <w:proofErr w:type="gramStart"/>
      <w:r w:rsidRPr="005914C6">
        <w:rPr>
          <w:bCs/>
          <w:color w:val="000000"/>
          <w:sz w:val="24"/>
          <w:szCs w:val="28"/>
        </w:rPr>
        <w:t>меморандуму</w:t>
      </w:r>
      <w:proofErr w:type="gramEnd"/>
      <w:r w:rsidRPr="005914C6">
        <w:rPr>
          <w:bCs/>
          <w:color w:val="000000"/>
          <w:sz w:val="24"/>
          <w:szCs w:val="28"/>
        </w:rPr>
        <w:t xml:space="preserve"> о взаимопонимании (если таковой существует) или своевременно не предоставляет необходимые данные или не улучшает свою энергетическую эффективность, комитет EnMC может, в зависимости от обстоятельств:</w:t>
      </w:r>
    </w:p>
    <w:p w:rsidR="005914C6" w:rsidRPr="005914C6" w:rsidRDefault="005914C6" w:rsidP="005914C6">
      <w:pPr>
        <w:ind w:firstLine="567"/>
        <w:jc w:val="both"/>
        <w:rPr>
          <w:bCs/>
          <w:color w:val="000000"/>
          <w:sz w:val="24"/>
          <w:szCs w:val="28"/>
        </w:rPr>
      </w:pPr>
      <w:r w:rsidRPr="005914C6">
        <w:rPr>
          <w:bCs/>
          <w:color w:val="000000"/>
          <w:sz w:val="24"/>
          <w:szCs w:val="28"/>
        </w:rPr>
        <w:t>- исследовать причины неудовлетворительной работы, включая проверку выбора базового уровня энергопотребления (EnB) и показателей энергоэффективности (EnPI);</w:t>
      </w:r>
    </w:p>
    <w:p w:rsidR="005914C6" w:rsidRPr="005914C6" w:rsidRDefault="005914C6" w:rsidP="005914C6">
      <w:pPr>
        <w:ind w:firstLine="567"/>
        <w:jc w:val="both"/>
        <w:rPr>
          <w:bCs/>
          <w:color w:val="000000"/>
          <w:sz w:val="24"/>
          <w:szCs w:val="28"/>
        </w:rPr>
      </w:pPr>
      <w:r w:rsidRPr="005914C6">
        <w:rPr>
          <w:bCs/>
          <w:color w:val="000000"/>
          <w:sz w:val="24"/>
          <w:szCs w:val="28"/>
        </w:rPr>
        <w:t>- рассмотреть вопрос о том, нужно ли использовать дополнительные ресурсы для этой организации внутри организации, либо путем предоставления большей поддержки со стороны комитета EnMC;</w:t>
      </w:r>
    </w:p>
    <w:p w:rsidR="005914C6" w:rsidRPr="005914C6" w:rsidRDefault="00B36E31"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оформить официальное несоответствие с рекомендациями по улучшению;</w:t>
      </w:r>
    </w:p>
    <w:p w:rsidR="005914C6" w:rsidRPr="005914C6" w:rsidRDefault="00B36E31"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исключить организацию из группы EnMG;</w:t>
      </w:r>
    </w:p>
    <w:p w:rsidR="005914C6" w:rsidRPr="005914C6" w:rsidRDefault="00B36E31"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предпринимать иные действия, предусмотренные Меморандумом о взаимопонимании.</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9.1.3 Оценка соответствия правовым требованиям и другим требованиям</w:t>
      </w:r>
    </w:p>
    <w:p w:rsidR="005914C6" w:rsidRPr="005914C6" w:rsidRDefault="005914C6" w:rsidP="005914C6">
      <w:pPr>
        <w:ind w:firstLine="567"/>
        <w:jc w:val="both"/>
        <w:rPr>
          <w:bCs/>
          <w:color w:val="000000"/>
          <w:sz w:val="24"/>
          <w:szCs w:val="28"/>
        </w:rPr>
      </w:pPr>
      <w:r w:rsidRPr="005914C6">
        <w:rPr>
          <w:bCs/>
          <w:color w:val="000000"/>
          <w:sz w:val="24"/>
          <w:szCs w:val="28"/>
        </w:rPr>
        <w:t>Через запланированные промежутки времени комитет EnMC должен обеспечивать оценку соответствия правовым и другим требованиям (смотреть 4.2.2), связанным с энергоэффективностью группы EnMG, использованием энергии, потреблением энергии и общей системы EnMS. Эта оценка может быть проведена комитетом EnMC или совместно комитетом EnMC и некоторых или всех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хранить документированную информацию о результатах оценки соответствия и любых предпринятых действиях.</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9.2 Внутренний аудит</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способствовать проведению внутренних аудитов через запланированные промежутки времени, а также выбору компетентных аудиторов для обеспечения объективности и беспристрастности процесса аудита. Хорошей практикой является привлечение аудиторов из одной входящей организации для проведения внутренних аудитов в других входящих в нее организациях. Область применения внутреннего аудита должна быть согласована с комитетом EnMC. В группе энергетического менеджмента со многими или очень небольшими организациями, входящими в состав, желательно провести аудит этих организаций на выборочной основе, принимая во внимание использование энергии, целевые показатели энергии и данные о потреблении энергии. Комитет по EnMC должен запланировать программу для обеспечения того, чтобы в течение согласованного периода времени все организации, входящие в состав, в конечном итоге подвергались аудиту комитета EnMC.</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9.3 Обзор со стороны руководства</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пересматривать общую систему EnMS через запланированные промежутки времени, чтобы гарантировать ее постоянную пригодность, адекватность, эффективность и ее постоянное улучшение.</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сообщать о результатах анализа со стороны руководства высшему руководству организаций, входящих в группу EnMG, с целью:</w:t>
      </w:r>
    </w:p>
    <w:p w:rsidR="005914C6" w:rsidRPr="005914C6" w:rsidRDefault="005914C6" w:rsidP="005914C6">
      <w:pPr>
        <w:ind w:firstLine="567"/>
        <w:jc w:val="both"/>
        <w:rPr>
          <w:bCs/>
          <w:color w:val="000000"/>
          <w:sz w:val="24"/>
          <w:szCs w:val="28"/>
        </w:rPr>
      </w:pPr>
      <w:r w:rsidRPr="005914C6">
        <w:rPr>
          <w:bCs/>
          <w:color w:val="000000"/>
          <w:sz w:val="24"/>
          <w:szCs w:val="28"/>
        </w:rPr>
        <w:t xml:space="preserve">- информирования группы EnMG о состоянии общей системы EnMS, </w:t>
      </w:r>
      <w:proofErr w:type="gramStart"/>
      <w:r w:rsidRPr="005914C6">
        <w:rPr>
          <w:bCs/>
          <w:color w:val="000000"/>
          <w:sz w:val="24"/>
          <w:szCs w:val="28"/>
        </w:rPr>
        <w:t>например</w:t>
      </w:r>
      <w:proofErr w:type="gramEnd"/>
      <w:r w:rsidRPr="005914C6">
        <w:rPr>
          <w:bCs/>
          <w:color w:val="000000"/>
          <w:sz w:val="24"/>
          <w:szCs w:val="28"/>
        </w:rPr>
        <w:t xml:space="preserve"> о ее эффективности и изменениях;</w:t>
      </w:r>
    </w:p>
    <w:p w:rsidR="005914C6" w:rsidRPr="005914C6" w:rsidRDefault="005914C6" w:rsidP="005914C6">
      <w:pPr>
        <w:ind w:firstLine="567"/>
        <w:jc w:val="both"/>
        <w:rPr>
          <w:bCs/>
          <w:color w:val="000000"/>
          <w:sz w:val="24"/>
          <w:szCs w:val="28"/>
        </w:rPr>
      </w:pPr>
      <w:r w:rsidRPr="005914C6">
        <w:rPr>
          <w:bCs/>
          <w:color w:val="000000"/>
          <w:sz w:val="24"/>
          <w:szCs w:val="28"/>
        </w:rPr>
        <w:t>- выявления возможностей для улучшения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 запроса о выделении ресурсов от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Анализ со стороны руководства может включать результаты сравнительного анализа энергоэффективности организаций, входящих в его состав.</w:t>
      </w:r>
    </w:p>
    <w:p w:rsidR="005914C6" w:rsidRPr="005914C6" w:rsidRDefault="005914C6" w:rsidP="005914C6">
      <w:pPr>
        <w:ind w:firstLine="567"/>
        <w:jc w:val="both"/>
        <w:rPr>
          <w:bCs/>
          <w:color w:val="000000"/>
          <w:sz w:val="24"/>
          <w:szCs w:val="28"/>
        </w:rPr>
      </w:pPr>
      <w:r w:rsidRPr="005914C6">
        <w:rPr>
          <w:bCs/>
          <w:color w:val="000000"/>
          <w:sz w:val="24"/>
          <w:szCs w:val="28"/>
        </w:rPr>
        <w:t xml:space="preserve">Группа EnMG должна иметь процесс для определения ценности включения новых </w:t>
      </w:r>
      <w:r w:rsidRPr="005914C6">
        <w:rPr>
          <w:bCs/>
          <w:color w:val="000000"/>
          <w:sz w:val="24"/>
          <w:szCs w:val="28"/>
        </w:rPr>
        <w:lastRenderedPageBreak/>
        <w:t>организаций, входящих в состав группы, а также для оценки того, подходят ли нынешние участники для группы.</w:t>
      </w:r>
    </w:p>
    <w:p w:rsidR="005914C6" w:rsidRPr="005914C6" w:rsidRDefault="005914C6" w:rsidP="005914C6">
      <w:pPr>
        <w:ind w:firstLine="567"/>
        <w:jc w:val="both"/>
        <w:rPr>
          <w:bCs/>
          <w:color w:val="000000"/>
          <w:sz w:val="24"/>
          <w:szCs w:val="28"/>
        </w:rPr>
      </w:pPr>
    </w:p>
    <w:p w:rsidR="004E2A04" w:rsidRDefault="004E2A04" w:rsidP="005914C6">
      <w:pPr>
        <w:ind w:firstLine="567"/>
        <w:jc w:val="both"/>
        <w:rPr>
          <w:b/>
          <w:bCs/>
          <w:i/>
          <w:color w:val="000000"/>
          <w:szCs w:val="24"/>
        </w:rPr>
      </w:pPr>
      <w:r>
        <w:rPr>
          <w:b/>
          <w:bCs/>
          <w:i/>
          <w:color w:val="000000"/>
          <w:szCs w:val="24"/>
        </w:rPr>
        <w:t>Примеры</w:t>
      </w:r>
    </w:p>
    <w:p w:rsidR="005914C6" w:rsidRPr="004E2A04" w:rsidRDefault="005914C6" w:rsidP="005914C6">
      <w:pPr>
        <w:ind w:firstLine="567"/>
        <w:jc w:val="both"/>
        <w:rPr>
          <w:bCs/>
          <w:color w:val="000000"/>
          <w:szCs w:val="24"/>
        </w:rPr>
      </w:pPr>
      <w:r w:rsidRPr="004E2A04">
        <w:rPr>
          <w:bCs/>
          <w:color w:val="000000"/>
          <w:szCs w:val="24"/>
        </w:rPr>
        <w:t>1</w:t>
      </w:r>
      <w:proofErr w:type="gramStart"/>
      <w:r w:rsidRPr="004E2A04">
        <w:rPr>
          <w:bCs/>
          <w:color w:val="000000"/>
          <w:szCs w:val="24"/>
        </w:rPr>
        <w:t xml:space="preserve"> Е</w:t>
      </w:r>
      <w:proofErr w:type="gramEnd"/>
      <w:r w:rsidRPr="004E2A04">
        <w:rPr>
          <w:bCs/>
          <w:color w:val="000000"/>
          <w:szCs w:val="24"/>
        </w:rPr>
        <w:t>сли группа EnMG является цепочкой поставок одной организации, эта организация может потребовать, чтобы ее новые поставщики присоединились к группе EnMG.</w:t>
      </w:r>
    </w:p>
    <w:p w:rsidR="005914C6" w:rsidRPr="004E2A04" w:rsidRDefault="005914C6" w:rsidP="005914C6">
      <w:pPr>
        <w:ind w:firstLine="567"/>
        <w:jc w:val="both"/>
        <w:rPr>
          <w:bCs/>
          <w:color w:val="000000"/>
          <w:szCs w:val="24"/>
        </w:rPr>
      </w:pPr>
      <w:r w:rsidRPr="004E2A04">
        <w:rPr>
          <w:bCs/>
          <w:color w:val="000000"/>
          <w:szCs w:val="24"/>
        </w:rPr>
        <w:t>2</w:t>
      </w:r>
      <w:proofErr w:type="gramStart"/>
      <w:r w:rsidRPr="004E2A04">
        <w:rPr>
          <w:bCs/>
          <w:color w:val="000000"/>
          <w:szCs w:val="24"/>
        </w:rPr>
        <w:t xml:space="preserve"> Е</w:t>
      </w:r>
      <w:proofErr w:type="gramEnd"/>
      <w:r w:rsidRPr="004E2A04">
        <w:rPr>
          <w:bCs/>
          <w:color w:val="000000"/>
          <w:szCs w:val="24"/>
        </w:rPr>
        <w:t>сли организация, входящая в цепочку поставок, решает передать производство одного из своих компонентов на аутсорсинг новой организации, от новой организации можно потребовать или пригласить ее в качестве организации, входящей в состав EnMG.</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10 Улучшение</w:t>
      </w:r>
    </w:p>
    <w:p w:rsidR="005914C6" w:rsidRPr="005914C6" w:rsidRDefault="005914C6" w:rsidP="005914C6">
      <w:pPr>
        <w:ind w:firstLine="567"/>
        <w:jc w:val="both"/>
        <w:rPr>
          <w:bCs/>
          <w:color w:val="000000"/>
          <w:sz w:val="24"/>
          <w:szCs w:val="28"/>
        </w:rPr>
      </w:pPr>
      <w:r w:rsidRPr="005914C6">
        <w:rPr>
          <w:b/>
          <w:bCs/>
          <w:color w:val="000000"/>
          <w:sz w:val="24"/>
          <w:szCs w:val="28"/>
        </w:rPr>
        <w:t>10.1 Несоответствия и корректирующие действия</w:t>
      </w:r>
    </w:p>
    <w:p w:rsidR="005914C6" w:rsidRPr="005914C6" w:rsidRDefault="005914C6" w:rsidP="005914C6">
      <w:pPr>
        <w:ind w:firstLine="567"/>
        <w:jc w:val="both"/>
        <w:rPr>
          <w:bCs/>
          <w:color w:val="000000"/>
          <w:sz w:val="24"/>
          <w:szCs w:val="28"/>
        </w:rPr>
      </w:pPr>
      <w:r w:rsidRPr="005914C6">
        <w:rPr>
          <w:bCs/>
          <w:color w:val="000000"/>
          <w:sz w:val="24"/>
          <w:szCs w:val="28"/>
        </w:rPr>
        <w:t>Во время аудитов или во время обычной работы общей системы энергетического менеджмента, входящие в ее состав организации и комитет EnMC могут выявлять несоответствия в рамках общей системы EnMS.</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 согласовать, какие из этих несоответствий должны рассматриваться комитетом EnMC, а не организациями, входящими в состав. Организация, входящая в состав, занимающаяся устранением несоответствия, или комитет EnMC должны предоставить комитету EnMC план действий по устранению несоответствия.</w:t>
      </w:r>
    </w:p>
    <w:p w:rsidR="005914C6" w:rsidRPr="005914C6" w:rsidRDefault="005914C6" w:rsidP="005914C6">
      <w:pPr>
        <w:ind w:firstLine="567"/>
        <w:jc w:val="both"/>
        <w:rPr>
          <w:bCs/>
          <w:color w:val="000000"/>
          <w:sz w:val="24"/>
          <w:szCs w:val="28"/>
        </w:rPr>
      </w:pPr>
    </w:p>
    <w:p w:rsidR="00FD6FEC" w:rsidRDefault="00FD6FEC" w:rsidP="00FD6FEC">
      <w:pPr>
        <w:ind w:firstLine="567"/>
        <w:jc w:val="both"/>
        <w:rPr>
          <w:b/>
          <w:bCs/>
          <w:i/>
          <w:color w:val="000000"/>
          <w:szCs w:val="24"/>
        </w:rPr>
      </w:pPr>
      <w:r>
        <w:rPr>
          <w:b/>
          <w:bCs/>
          <w:i/>
          <w:color w:val="000000"/>
          <w:szCs w:val="24"/>
        </w:rPr>
        <w:t>Примеры</w:t>
      </w:r>
    </w:p>
    <w:p w:rsidR="005914C6" w:rsidRPr="00FD6FEC" w:rsidRDefault="005914C6" w:rsidP="005914C6">
      <w:pPr>
        <w:ind w:firstLine="567"/>
        <w:jc w:val="both"/>
        <w:rPr>
          <w:bCs/>
          <w:color w:val="000000"/>
          <w:szCs w:val="24"/>
        </w:rPr>
      </w:pPr>
      <w:r w:rsidRPr="00FD6FEC">
        <w:rPr>
          <w:bCs/>
          <w:color w:val="000000"/>
          <w:szCs w:val="24"/>
        </w:rPr>
        <w:t>1 Несоответствия, связанные с общей системой совместного производства тепла и электроэнергии, могут быть рассмотрены комитетом EnMC.</w:t>
      </w:r>
    </w:p>
    <w:p w:rsidR="005914C6" w:rsidRPr="00FD6FEC" w:rsidRDefault="005914C6" w:rsidP="005914C6">
      <w:pPr>
        <w:ind w:firstLine="567"/>
        <w:jc w:val="both"/>
        <w:rPr>
          <w:bCs/>
          <w:color w:val="000000"/>
          <w:szCs w:val="24"/>
        </w:rPr>
      </w:pPr>
      <w:r w:rsidRPr="00FD6FEC">
        <w:rPr>
          <w:bCs/>
          <w:color w:val="000000"/>
          <w:szCs w:val="24"/>
        </w:rPr>
        <w:t>2</w:t>
      </w:r>
      <w:proofErr w:type="gramStart"/>
      <w:r w:rsidRPr="00FD6FEC">
        <w:rPr>
          <w:bCs/>
          <w:color w:val="000000"/>
          <w:szCs w:val="24"/>
        </w:rPr>
        <w:t xml:space="preserve"> В</w:t>
      </w:r>
      <w:proofErr w:type="gramEnd"/>
      <w:r w:rsidRPr="00FD6FEC">
        <w:rPr>
          <w:bCs/>
          <w:color w:val="000000"/>
          <w:szCs w:val="24"/>
        </w:rPr>
        <w:t xml:space="preserve"> сети франчайзинговых магазинов шаговой доступности отдельные магазины несут ответственность за выполнение корректирующих действий в случае несоответствия, связанного с работой освещения.</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Когда несоответствия обнаружены в одной организации, входящей в состав, следует провести расследование, чтобы определить, применимы ли они к любым другим организациям, входящим в состав.</w:t>
      </w:r>
    </w:p>
    <w:p w:rsidR="005914C6" w:rsidRPr="005914C6" w:rsidRDefault="005914C6" w:rsidP="005914C6">
      <w:pPr>
        <w:ind w:firstLine="567"/>
        <w:jc w:val="both"/>
        <w:rPr>
          <w:bCs/>
          <w:color w:val="000000"/>
          <w:sz w:val="24"/>
          <w:szCs w:val="28"/>
        </w:rPr>
      </w:pPr>
    </w:p>
    <w:p w:rsidR="005914C6" w:rsidRPr="00BC2408" w:rsidRDefault="00B36E31" w:rsidP="005914C6">
      <w:pPr>
        <w:ind w:firstLine="567"/>
        <w:jc w:val="both"/>
        <w:rPr>
          <w:bCs/>
          <w:color w:val="000000"/>
          <w:szCs w:val="24"/>
        </w:rPr>
      </w:pPr>
      <w:r>
        <w:rPr>
          <w:b/>
          <w:bCs/>
          <w:i/>
          <w:color w:val="000000"/>
          <w:szCs w:val="24"/>
        </w:rPr>
        <w:t>Пример</w:t>
      </w:r>
      <w:r w:rsidR="00BC2408">
        <w:rPr>
          <w:b/>
          <w:bCs/>
          <w:i/>
          <w:color w:val="000000"/>
          <w:szCs w:val="24"/>
        </w:rPr>
        <w:t xml:space="preserve"> </w:t>
      </w:r>
      <w:r w:rsidR="00BC2408" w:rsidRPr="0008644B">
        <w:rPr>
          <w:bCs/>
          <w:color w:val="000000"/>
          <w:szCs w:val="24"/>
        </w:rPr>
        <w:t>–</w:t>
      </w:r>
      <w:r w:rsidR="005914C6" w:rsidRPr="005914C6">
        <w:rPr>
          <w:bCs/>
          <w:color w:val="000000"/>
          <w:sz w:val="22"/>
          <w:szCs w:val="24"/>
        </w:rPr>
        <w:t xml:space="preserve"> </w:t>
      </w:r>
      <w:r w:rsidR="005914C6" w:rsidRPr="00BC2408">
        <w:rPr>
          <w:bCs/>
          <w:color w:val="000000"/>
          <w:szCs w:val="24"/>
        </w:rPr>
        <w:t>В сети франчайзинговых магазинов шаговой доступности, если обнаруживается, что в одном магазине имеется несоответствие, связанное с управлением кондиционированием воздуха, вполне вероятно, что подобное несоответствие может быть обнаружено и в других магазинах.</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Cs/>
          <w:color w:val="000000"/>
          <w:sz w:val="24"/>
          <w:szCs w:val="28"/>
        </w:rPr>
      </w:pPr>
      <w:r w:rsidRPr="005914C6">
        <w:rPr>
          <w:bCs/>
          <w:color w:val="000000"/>
          <w:sz w:val="24"/>
          <w:szCs w:val="28"/>
        </w:rPr>
        <w:t>Корректирующие действия должны соответствовать последствиям обнаруженных несоответствий.</w:t>
      </w:r>
    </w:p>
    <w:p w:rsidR="005914C6" w:rsidRPr="005914C6" w:rsidRDefault="005914C6" w:rsidP="005914C6">
      <w:pPr>
        <w:ind w:firstLine="567"/>
        <w:jc w:val="both"/>
        <w:rPr>
          <w:bCs/>
          <w:color w:val="000000"/>
          <w:sz w:val="24"/>
          <w:szCs w:val="28"/>
        </w:rPr>
      </w:pPr>
      <w:r w:rsidRPr="005914C6">
        <w:rPr>
          <w:bCs/>
          <w:color w:val="000000"/>
          <w:sz w:val="24"/>
          <w:szCs w:val="28"/>
        </w:rPr>
        <w:t xml:space="preserve">Комитет EnMC должен хранить документированную информацию </w:t>
      </w:r>
      <w:proofErr w:type="gramStart"/>
      <w:r w:rsidRPr="005914C6">
        <w:rPr>
          <w:bCs/>
          <w:color w:val="000000"/>
          <w:sz w:val="24"/>
          <w:szCs w:val="28"/>
        </w:rPr>
        <w:t>по</w:t>
      </w:r>
      <w:proofErr w:type="gramEnd"/>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 характеру несоответствий и последующим действиям, предпринятым со стороны комитета EnMC или заинтересованно</w:t>
      </w:r>
      <w:proofErr w:type="gramStart"/>
      <w:r w:rsidRPr="005914C6">
        <w:rPr>
          <w:bCs/>
          <w:color w:val="000000"/>
          <w:sz w:val="24"/>
          <w:szCs w:val="28"/>
        </w:rPr>
        <w:t>й(</w:t>
      </w:r>
      <w:proofErr w:type="gramEnd"/>
      <w:r w:rsidRPr="005914C6">
        <w:rPr>
          <w:bCs/>
          <w:color w:val="000000"/>
          <w:sz w:val="24"/>
          <w:szCs w:val="28"/>
        </w:rPr>
        <w:t>ых) организации(й);</w:t>
      </w:r>
    </w:p>
    <w:p w:rsidR="005914C6" w:rsidRPr="005914C6" w:rsidRDefault="005914C6" w:rsidP="005914C6">
      <w:pPr>
        <w:ind w:firstLine="567"/>
        <w:jc w:val="both"/>
        <w:rPr>
          <w:bCs/>
          <w:color w:val="000000"/>
          <w:sz w:val="24"/>
          <w:szCs w:val="28"/>
        </w:rPr>
      </w:pPr>
      <w:r w:rsidRPr="005914C6">
        <w:rPr>
          <w:bCs/>
          <w:color w:val="000000"/>
          <w:sz w:val="24"/>
          <w:szCs w:val="28"/>
        </w:rPr>
        <w:t>- результатам любых корректирующих действий.</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10.2 Постоянное улучшение организаций, входящих в состав</w:t>
      </w:r>
    </w:p>
    <w:p w:rsidR="005914C6" w:rsidRPr="005914C6" w:rsidRDefault="005914C6" w:rsidP="005914C6">
      <w:pPr>
        <w:ind w:firstLine="567"/>
        <w:jc w:val="both"/>
        <w:rPr>
          <w:bCs/>
          <w:color w:val="000000"/>
          <w:sz w:val="24"/>
          <w:szCs w:val="28"/>
        </w:rPr>
      </w:pPr>
      <w:r w:rsidRPr="005914C6">
        <w:rPr>
          <w:bCs/>
          <w:color w:val="000000"/>
          <w:sz w:val="24"/>
          <w:szCs w:val="28"/>
        </w:rPr>
        <w:t>Группа EnMG и каждая организация, входящая в состав, должны постоянно улучшать свою энергетическую эффективность. Могут быть случаи, когда оптимизация энергопотребления в группе EnMG в целом приводит к увеличению энергопотребления одной или нескольких организаций, входящих в состав. В таких случаях энергетическая эффективность группы должна быть главной задачей общей системы EnMS. Этот выбор является одной из причин, по которой общая система энергетического менеджмента может привести к лучшим общим результатам, чем объединение результатов EnMS каждой входящей организации.</w:t>
      </w:r>
    </w:p>
    <w:p w:rsidR="005914C6" w:rsidRPr="005914C6" w:rsidRDefault="005914C6" w:rsidP="005914C6">
      <w:pPr>
        <w:ind w:firstLine="567"/>
        <w:jc w:val="both"/>
        <w:rPr>
          <w:bCs/>
          <w:color w:val="000000"/>
          <w:sz w:val="24"/>
          <w:szCs w:val="28"/>
        </w:rPr>
      </w:pPr>
      <w:r w:rsidRPr="005914C6">
        <w:rPr>
          <w:bCs/>
          <w:color w:val="000000"/>
          <w:sz w:val="24"/>
          <w:szCs w:val="28"/>
        </w:rPr>
        <w:lastRenderedPageBreak/>
        <w:t>В следующих примерах поставщик сырья и переработчик сырья являются членами группы EnMG.</w:t>
      </w:r>
    </w:p>
    <w:p w:rsidR="005914C6" w:rsidRPr="005914C6" w:rsidRDefault="005914C6" w:rsidP="005914C6">
      <w:pPr>
        <w:ind w:firstLine="567"/>
        <w:jc w:val="both"/>
        <w:rPr>
          <w:bCs/>
          <w:color w:val="000000"/>
          <w:sz w:val="24"/>
          <w:szCs w:val="28"/>
        </w:rPr>
      </w:pPr>
    </w:p>
    <w:p w:rsidR="0025231F" w:rsidRDefault="0025231F" w:rsidP="0025231F">
      <w:pPr>
        <w:ind w:firstLine="567"/>
        <w:jc w:val="both"/>
        <w:rPr>
          <w:b/>
          <w:bCs/>
          <w:i/>
          <w:color w:val="000000"/>
          <w:szCs w:val="24"/>
        </w:rPr>
      </w:pPr>
      <w:r>
        <w:rPr>
          <w:b/>
          <w:bCs/>
          <w:i/>
          <w:color w:val="000000"/>
          <w:szCs w:val="24"/>
        </w:rPr>
        <w:t>Примеры</w:t>
      </w:r>
    </w:p>
    <w:p w:rsidR="005914C6" w:rsidRPr="0025231F" w:rsidRDefault="005914C6" w:rsidP="005914C6">
      <w:pPr>
        <w:ind w:firstLine="567"/>
        <w:jc w:val="both"/>
        <w:rPr>
          <w:bCs/>
          <w:color w:val="000000"/>
          <w:szCs w:val="24"/>
        </w:rPr>
      </w:pPr>
      <w:r w:rsidRPr="0025231F">
        <w:rPr>
          <w:bCs/>
          <w:color w:val="000000"/>
          <w:szCs w:val="24"/>
        </w:rPr>
        <w:t>1</w:t>
      </w:r>
      <w:proofErr w:type="gramStart"/>
      <w:r w:rsidRPr="0025231F">
        <w:rPr>
          <w:bCs/>
          <w:color w:val="000000"/>
          <w:szCs w:val="24"/>
        </w:rPr>
        <w:t xml:space="preserve"> В</w:t>
      </w:r>
      <w:proofErr w:type="gramEnd"/>
      <w:r w:rsidRPr="0025231F">
        <w:rPr>
          <w:bCs/>
          <w:color w:val="000000"/>
          <w:szCs w:val="24"/>
        </w:rPr>
        <w:t xml:space="preserve"> группе цепочки поставок может быть целесообразно, чтобы одна компания в конкретном городе отвечала за управление общим транспортным парком, который используется всеми компаниями в этом городе при доставке полуфабрикатов организации (базирующейся в другом городе), отвечающей за сборку конечного продукта.</w:t>
      </w:r>
    </w:p>
    <w:p w:rsidR="005914C6" w:rsidRPr="0025231F" w:rsidRDefault="005914C6" w:rsidP="005914C6">
      <w:pPr>
        <w:ind w:firstLine="567"/>
        <w:jc w:val="both"/>
        <w:rPr>
          <w:bCs/>
          <w:color w:val="000000"/>
          <w:szCs w:val="24"/>
        </w:rPr>
      </w:pPr>
      <w:r w:rsidRPr="0025231F">
        <w:rPr>
          <w:bCs/>
          <w:color w:val="000000"/>
          <w:szCs w:val="24"/>
        </w:rPr>
        <w:t>2 Потребление энергии для производства конечного продукта снижается, но потребление энергии, необходимой для сырья в цепочке поставок, увеличивается. В результате общее потребление энергии увеличивается.</w:t>
      </w:r>
    </w:p>
    <w:p w:rsidR="005914C6" w:rsidRPr="0025231F" w:rsidRDefault="005914C6" w:rsidP="005914C6">
      <w:pPr>
        <w:ind w:firstLine="567"/>
        <w:jc w:val="both"/>
        <w:rPr>
          <w:bCs/>
          <w:color w:val="000000"/>
          <w:szCs w:val="24"/>
        </w:rPr>
      </w:pPr>
      <w:r w:rsidRPr="0025231F">
        <w:rPr>
          <w:bCs/>
          <w:color w:val="000000"/>
          <w:szCs w:val="24"/>
        </w:rPr>
        <w:t>3</w:t>
      </w:r>
      <w:proofErr w:type="gramStart"/>
      <w:r w:rsidRPr="0025231F">
        <w:rPr>
          <w:bCs/>
          <w:color w:val="000000"/>
          <w:szCs w:val="24"/>
        </w:rPr>
        <w:t xml:space="preserve"> В</w:t>
      </w:r>
      <w:proofErr w:type="gramEnd"/>
      <w:r w:rsidRPr="0025231F">
        <w:rPr>
          <w:bCs/>
          <w:color w:val="000000"/>
          <w:szCs w:val="24"/>
        </w:rPr>
        <w:t xml:space="preserve"> цепочке поставок группы EnMG система изменена таким образом, что сырье очищается раньше в процессе, у источника. Это снижает количество отходов и транспортную энергию, но приводит к более высокому потреблению энергии перерабатывающей компанией. В целом результатом является более низкое общее потребление энергии в группе EnMG.</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rPr>
          <w:bCs/>
          <w:color w:val="000000"/>
          <w:sz w:val="24"/>
          <w:szCs w:val="28"/>
        </w:rPr>
      </w:pPr>
      <w:r w:rsidRPr="005914C6">
        <w:rPr>
          <w:bCs/>
          <w:color w:val="000000"/>
          <w:sz w:val="24"/>
          <w:szCs w:val="28"/>
        </w:rPr>
        <w:br w:type="page"/>
      </w:r>
    </w:p>
    <w:p w:rsidR="005914C6" w:rsidRPr="005914C6" w:rsidRDefault="005914C6" w:rsidP="00B243CC">
      <w:pPr>
        <w:jc w:val="center"/>
        <w:rPr>
          <w:b/>
          <w:bCs/>
          <w:color w:val="000000"/>
          <w:sz w:val="24"/>
          <w:szCs w:val="28"/>
        </w:rPr>
      </w:pPr>
      <w:bookmarkStart w:id="15" w:name="_Hlk95005943"/>
      <w:r w:rsidRPr="005914C6">
        <w:rPr>
          <w:b/>
          <w:bCs/>
          <w:color w:val="000000"/>
          <w:sz w:val="24"/>
          <w:szCs w:val="28"/>
        </w:rPr>
        <w:lastRenderedPageBreak/>
        <w:t>Приложение</w:t>
      </w:r>
      <w:proofErr w:type="gramStart"/>
      <w:r w:rsidRPr="005914C6">
        <w:rPr>
          <w:b/>
          <w:bCs/>
          <w:color w:val="000000"/>
          <w:sz w:val="24"/>
          <w:szCs w:val="28"/>
        </w:rPr>
        <w:t xml:space="preserve"> А</w:t>
      </w:r>
      <w:proofErr w:type="gramEnd"/>
    </w:p>
    <w:p w:rsidR="005914C6" w:rsidRPr="00F930C2" w:rsidRDefault="005914C6" w:rsidP="00B243CC">
      <w:pPr>
        <w:jc w:val="center"/>
        <w:rPr>
          <w:bCs/>
          <w:i/>
          <w:color w:val="000000"/>
          <w:sz w:val="24"/>
          <w:szCs w:val="28"/>
        </w:rPr>
      </w:pPr>
      <w:r w:rsidRPr="00F930C2">
        <w:rPr>
          <w:bCs/>
          <w:i/>
          <w:color w:val="000000"/>
          <w:sz w:val="24"/>
          <w:szCs w:val="28"/>
        </w:rPr>
        <w:t>(информационное)</w:t>
      </w:r>
    </w:p>
    <w:p w:rsidR="005914C6" w:rsidRPr="005914C6" w:rsidRDefault="005914C6" w:rsidP="00B243CC">
      <w:pPr>
        <w:jc w:val="center"/>
        <w:rPr>
          <w:b/>
          <w:bCs/>
          <w:color w:val="000000"/>
          <w:sz w:val="24"/>
          <w:szCs w:val="28"/>
        </w:rPr>
      </w:pPr>
    </w:p>
    <w:bookmarkEnd w:id="15"/>
    <w:p w:rsidR="005914C6" w:rsidRPr="005914C6" w:rsidRDefault="005914C6" w:rsidP="00B243CC">
      <w:pPr>
        <w:jc w:val="center"/>
        <w:rPr>
          <w:b/>
          <w:bCs/>
          <w:color w:val="000000"/>
          <w:sz w:val="24"/>
          <w:szCs w:val="28"/>
        </w:rPr>
      </w:pPr>
      <w:r w:rsidRPr="005914C6">
        <w:rPr>
          <w:b/>
          <w:bCs/>
          <w:color w:val="000000"/>
          <w:sz w:val="24"/>
          <w:szCs w:val="28"/>
        </w:rPr>
        <w:t>Должностные функции и обязанности комитета энергетического менеджмента</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А.1 Организационные положения</w:t>
      </w:r>
    </w:p>
    <w:p w:rsidR="005914C6" w:rsidRPr="005914C6" w:rsidRDefault="005914C6" w:rsidP="005914C6">
      <w:pPr>
        <w:ind w:firstLine="567"/>
        <w:jc w:val="both"/>
        <w:rPr>
          <w:bCs/>
          <w:color w:val="000000"/>
          <w:sz w:val="24"/>
          <w:szCs w:val="28"/>
        </w:rPr>
      </w:pPr>
      <w:r w:rsidRPr="005914C6">
        <w:rPr>
          <w:bCs/>
          <w:color w:val="000000"/>
          <w:sz w:val="24"/>
          <w:szCs w:val="28"/>
        </w:rPr>
        <w:t>Комитет EnMC должен:</w:t>
      </w:r>
    </w:p>
    <w:p w:rsidR="005914C6" w:rsidRPr="005914C6" w:rsidRDefault="004E0AAD"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соглашаться со своими должностными функциями и обязанностями (техническое задание);</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заинтересованные стороны, имеющие отношение к EnMS и энергоэффективности, и любые требования (</w:t>
      </w:r>
      <w:r w:rsidR="004E0AAD">
        <w:rPr>
          <w:bCs/>
          <w:color w:val="000000"/>
          <w:sz w:val="24"/>
          <w:szCs w:val="28"/>
        </w:rPr>
        <w:t>см.</w:t>
      </w:r>
      <w:r w:rsidRPr="005914C6">
        <w:rPr>
          <w:bCs/>
          <w:color w:val="000000"/>
          <w:sz w:val="24"/>
          <w:szCs w:val="28"/>
        </w:rPr>
        <w:t xml:space="preserve"> 4.2.1);</w:t>
      </w:r>
    </w:p>
    <w:p w:rsidR="005914C6" w:rsidRPr="005914C6" w:rsidRDefault="005914C6" w:rsidP="005914C6">
      <w:pPr>
        <w:ind w:firstLine="567"/>
        <w:jc w:val="both"/>
        <w:rPr>
          <w:bCs/>
          <w:color w:val="000000"/>
          <w:sz w:val="24"/>
          <w:szCs w:val="28"/>
        </w:rPr>
      </w:pPr>
      <w:r w:rsidRPr="005914C6">
        <w:rPr>
          <w:bCs/>
          <w:color w:val="000000"/>
          <w:sz w:val="24"/>
          <w:szCs w:val="28"/>
        </w:rPr>
        <w:t>- учитывать факторы, связанные с конфиденциальностью организаций, входящих в состав, конфликтом интересов и конкуренцией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4.2.2);</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структуру и состав персонала, устанавливающего расчетное энергопотребление в рамках комитета EnMC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проводить собрания не реже одного раза в год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общие требования к информации и человеческие ресурсы, которые должны быть доступны для повышения энергоэффективности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согласовать с каждой организацией, входящей в состав, отдел, ответственный за внедрение в этой организации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договориться о том, какие ресурсы предоставляются для общей деятельности EnMS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разработать план действий, который улучшит энергетическую эффективность всей группы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6.2);</w:t>
      </w:r>
    </w:p>
    <w:p w:rsidR="005914C6" w:rsidRPr="005914C6" w:rsidRDefault="005914C6" w:rsidP="005914C6">
      <w:pPr>
        <w:ind w:firstLine="567"/>
        <w:jc w:val="both"/>
        <w:rPr>
          <w:bCs/>
          <w:color w:val="000000"/>
          <w:sz w:val="24"/>
          <w:szCs w:val="28"/>
        </w:rPr>
      </w:pPr>
      <w:r w:rsidRPr="005914C6">
        <w:rPr>
          <w:bCs/>
          <w:color w:val="000000"/>
          <w:sz w:val="24"/>
          <w:szCs w:val="28"/>
        </w:rPr>
        <w:t>- установить правила сохранения конфиденциальности (</w:t>
      </w:r>
      <w:r w:rsidR="004E0AAD">
        <w:rPr>
          <w:bCs/>
          <w:color w:val="000000"/>
          <w:sz w:val="24"/>
          <w:szCs w:val="28"/>
        </w:rPr>
        <w:t>см.</w:t>
      </w:r>
      <w:r w:rsidR="004E0AAD" w:rsidRPr="005914C6">
        <w:rPr>
          <w:bCs/>
          <w:color w:val="000000"/>
          <w:sz w:val="24"/>
          <w:szCs w:val="28"/>
        </w:rPr>
        <w:t xml:space="preserve"> </w:t>
      </w:r>
      <w:r w:rsidRPr="005914C6">
        <w:rPr>
          <w:bCs/>
          <w:color w:val="000000"/>
          <w:sz w:val="24"/>
          <w:szCs w:val="28"/>
        </w:rPr>
        <w:t>6.4);</w:t>
      </w:r>
    </w:p>
    <w:p w:rsidR="005914C6" w:rsidRPr="005914C6" w:rsidRDefault="005914C6" w:rsidP="005914C6">
      <w:pPr>
        <w:ind w:firstLine="567"/>
        <w:jc w:val="both"/>
        <w:rPr>
          <w:bCs/>
          <w:color w:val="000000"/>
          <w:sz w:val="24"/>
          <w:szCs w:val="28"/>
        </w:rPr>
      </w:pPr>
      <w:r w:rsidRPr="005914C6">
        <w:rPr>
          <w:bCs/>
          <w:color w:val="000000"/>
          <w:sz w:val="24"/>
          <w:szCs w:val="28"/>
        </w:rPr>
        <w:t>- проверить компетентность тех, кто должен внедрить EnMS и повысить энергоэффективность, и инициировать программы обучения и повышения осведомленности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7.2);</w:t>
      </w:r>
    </w:p>
    <w:p w:rsidR="005914C6" w:rsidRPr="005914C6" w:rsidRDefault="005914C6" w:rsidP="005914C6">
      <w:pPr>
        <w:ind w:firstLine="567"/>
        <w:jc w:val="both"/>
        <w:rPr>
          <w:bCs/>
          <w:color w:val="000000"/>
          <w:sz w:val="24"/>
          <w:szCs w:val="28"/>
        </w:rPr>
      </w:pPr>
      <w:r w:rsidRPr="005914C6">
        <w:rPr>
          <w:bCs/>
          <w:color w:val="000000"/>
          <w:sz w:val="24"/>
          <w:szCs w:val="28"/>
        </w:rPr>
        <w:t>- при необходимости составить меморандумы о взаимопонимании и соглашения о неразглашении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7.5).</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A.2 Должностные функции и обязанности</w:t>
      </w:r>
    </w:p>
    <w:p w:rsidR="005914C6" w:rsidRPr="005914C6" w:rsidRDefault="005914C6" w:rsidP="005914C6">
      <w:pPr>
        <w:ind w:firstLine="567"/>
        <w:jc w:val="both"/>
        <w:rPr>
          <w:bCs/>
          <w:color w:val="000000"/>
          <w:sz w:val="24"/>
          <w:szCs w:val="28"/>
        </w:rPr>
      </w:pPr>
      <w:r w:rsidRPr="005914C6">
        <w:rPr>
          <w:bCs/>
          <w:color w:val="000000"/>
          <w:sz w:val="24"/>
          <w:szCs w:val="28"/>
        </w:rPr>
        <w:t>Комитет EnM</w:t>
      </w:r>
      <w:proofErr w:type="gramStart"/>
      <w:r w:rsidRPr="005914C6">
        <w:rPr>
          <w:bCs/>
          <w:color w:val="000000"/>
          <w:sz w:val="24"/>
          <w:szCs w:val="28"/>
        </w:rPr>
        <w:t>С</w:t>
      </w:r>
      <w:proofErr w:type="gramEnd"/>
      <w:r w:rsidRPr="005914C6">
        <w:rPr>
          <w:bCs/>
          <w:color w:val="000000"/>
          <w:sz w:val="24"/>
          <w:szCs w:val="28"/>
        </w:rPr>
        <w:t xml:space="preserve"> должен:</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область применения и границы EnMS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4.3);</w:t>
      </w:r>
    </w:p>
    <w:p w:rsidR="005914C6" w:rsidRPr="005914C6" w:rsidRDefault="005914C6" w:rsidP="005914C6">
      <w:pPr>
        <w:ind w:firstLine="567"/>
        <w:jc w:val="both"/>
        <w:rPr>
          <w:bCs/>
          <w:color w:val="000000"/>
          <w:sz w:val="24"/>
          <w:szCs w:val="28"/>
        </w:rPr>
      </w:pPr>
      <w:r w:rsidRPr="005914C6">
        <w:rPr>
          <w:bCs/>
          <w:color w:val="000000"/>
          <w:sz w:val="24"/>
          <w:szCs w:val="28"/>
        </w:rPr>
        <w:t xml:space="preserve">- установить требования по повышению энергоэффективности и </w:t>
      </w:r>
      <w:proofErr w:type="gramStart"/>
      <w:r w:rsidRPr="005914C6">
        <w:rPr>
          <w:bCs/>
          <w:color w:val="000000"/>
          <w:sz w:val="24"/>
          <w:szCs w:val="28"/>
        </w:rPr>
        <w:t>расчетное</w:t>
      </w:r>
      <w:proofErr w:type="gramEnd"/>
      <w:r w:rsidRPr="005914C6">
        <w:rPr>
          <w:bCs/>
          <w:color w:val="000000"/>
          <w:sz w:val="24"/>
          <w:szCs w:val="28"/>
        </w:rPr>
        <w:t xml:space="preserve"> энергопотреблению, относящуюся к группе EnMG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понять эффекты повышения энергоэффективности как группы EnMG, так и каждой входящей организации, и оценить эти результаты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составить план действий для группы EnMG путем рассмотрения и объединения планов действий каждой входящей организации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устанавливать инвестиционные рекомендации или оперативные указания по улучшению энергоэффективности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5.1.2);</w:t>
      </w:r>
    </w:p>
    <w:p w:rsidR="005914C6" w:rsidRPr="005914C6" w:rsidRDefault="005914C6" w:rsidP="005914C6">
      <w:pPr>
        <w:ind w:firstLine="567"/>
        <w:jc w:val="both"/>
        <w:rPr>
          <w:bCs/>
          <w:color w:val="000000"/>
          <w:sz w:val="24"/>
          <w:szCs w:val="28"/>
        </w:rPr>
      </w:pPr>
      <w:r w:rsidRPr="005914C6">
        <w:rPr>
          <w:bCs/>
          <w:color w:val="000000"/>
          <w:sz w:val="24"/>
          <w:szCs w:val="28"/>
        </w:rPr>
        <w:t>- установить общую энергетическую политику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5.2);</w:t>
      </w:r>
    </w:p>
    <w:p w:rsidR="005914C6" w:rsidRPr="005914C6" w:rsidRDefault="005914C6" w:rsidP="005914C6">
      <w:pPr>
        <w:ind w:firstLine="567"/>
        <w:jc w:val="both"/>
        <w:rPr>
          <w:bCs/>
          <w:color w:val="000000"/>
          <w:sz w:val="24"/>
          <w:szCs w:val="28"/>
        </w:rPr>
      </w:pPr>
      <w:r w:rsidRPr="005914C6">
        <w:rPr>
          <w:bCs/>
          <w:color w:val="000000"/>
          <w:sz w:val="24"/>
          <w:szCs w:val="28"/>
        </w:rPr>
        <w:t>- рассмотреть риски и возможности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6.1);</w:t>
      </w:r>
    </w:p>
    <w:p w:rsidR="005914C6" w:rsidRPr="005914C6" w:rsidRDefault="005914C6" w:rsidP="005914C6">
      <w:pPr>
        <w:ind w:firstLine="567"/>
        <w:jc w:val="both"/>
        <w:rPr>
          <w:bCs/>
          <w:color w:val="000000"/>
          <w:sz w:val="24"/>
          <w:szCs w:val="28"/>
        </w:rPr>
      </w:pPr>
      <w:r w:rsidRPr="005914C6">
        <w:rPr>
          <w:bCs/>
          <w:color w:val="000000"/>
          <w:sz w:val="24"/>
          <w:szCs w:val="28"/>
        </w:rPr>
        <w:t>- установить цель и расчетное энергопотребление типового использования энергии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6.2);</w:t>
      </w:r>
    </w:p>
    <w:p w:rsidR="005914C6" w:rsidRPr="005914C6" w:rsidRDefault="005914C6" w:rsidP="005914C6">
      <w:pPr>
        <w:ind w:firstLine="567"/>
        <w:jc w:val="both"/>
        <w:rPr>
          <w:bCs/>
          <w:color w:val="000000"/>
          <w:sz w:val="24"/>
          <w:szCs w:val="28"/>
        </w:rPr>
      </w:pPr>
      <w:r w:rsidRPr="005914C6">
        <w:rPr>
          <w:bCs/>
          <w:color w:val="000000"/>
          <w:sz w:val="24"/>
          <w:szCs w:val="28"/>
        </w:rPr>
        <w:t>- согласовать процедуру общего энергетического планирования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6.2) для учета энергии и сбора энергетических данных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6.6);</w:t>
      </w:r>
    </w:p>
    <w:p w:rsidR="005914C6" w:rsidRPr="005914C6" w:rsidRDefault="005914C6" w:rsidP="005914C6">
      <w:pPr>
        <w:ind w:firstLine="567"/>
        <w:jc w:val="both"/>
        <w:rPr>
          <w:bCs/>
          <w:color w:val="000000"/>
          <w:sz w:val="24"/>
          <w:szCs w:val="28"/>
        </w:rPr>
      </w:pPr>
      <w:r w:rsidRPr="005914C6">
        <w:rPr>
          <w:bCs/>
          <w:color w:val="000000"/>
          <w:sz w:val="24"/>
          <w:szCs w:val="28"/>
        </w:rPr>
        <w:t>- разработать и провести энергетический анализ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6.3);</w:t>
      </w:r>
    </w:p>
    <w:p w:rsidR="005914C6" w:rsidRPr="005914C6" w:rsidRDefault="005914C6" w:rsidP="005914C6">
      <w:pPr>
        <w:ind w:firstLine="567"/>
        <w:jc w:val="both"/>
        <w:rPr>
          <w:bCs/>
          <w:color w:val="000000"/>
          <w:sz w:val="24"/>
          <w:szCs w:val="28"/>
        </w:rPr>
      </w:pPr>
      <w:r w:rsidRPr="005914C6">
        <w:rPr>
          <w:bCs/>
          <w:color w:val="000000"/>
          <w:sz w:val="24"/>
          <w:szCs w:val="28"/>
        </w:rPr>
        <w:t xml:space="preserve">- установить показатели EnPI и период базового EnB типового использования </w:t>
      </w:r>
      <w:r w:rsidRPr="005914C6">
        <w:rPr>
          <w:bCs/>
          <w:color w:val="000000"/>
          <w:sz w:val="24"/>
          <w:szCs w:val="28"/>
        </w:rPr>
        <w:lastRenderedPageBreak/>
        <w:t>энергии (смотреть 6.4 и 6.5);</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связи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7.4);</w:t>
      </w:r>
    </w:p>
    <w:p w:rsidR="005914C6" w:rsidRPr="005914C6" w:rsidRDefault="005914C6" w:rsidP="005914C6">
      <w:pPr>
        <w:ind w:firstLine="567"/>
        <w:jc w:val="both"/>
        <w:rPr>
          <w:bCs/>
          <w:color w:val="000000"/>
          <w:sz w:val="24"/>
          <w:szCs w:val="28"/>
        </w:rPr>
      </w:pPr>
      <w:r w:rsidRPr="005914C6">
        <w:rPr>
          <w:bCs/>
          <w:color w:val="000000"/>
          <w:sz w:val="24"/>
          <w:szCs w:val="28"/>
        </w:rPr>
        <w:t>- определить управление документами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7.5);</w:t>
      </w:r>
    </w:p>
    <w:p w:rsidR="005914C6" w:rsidRPr="005914C6" w:rsidRDefault="005914C6" w:rsidP="005914C6">
      <w:pPr>
        <w:ind w:firstLine="567"/>
        <w:jc w:val="both"/>
        <w:rPr>
          <w:bCs/>
          <w:color w:val="000000"/>
          <w:sz w:val="24"/>
          <w:szCs w:val="28"/>
        </w:rPr>
      </w:pPr>
      <w:r w:rsidRPr="005914C6">
        <w:rPr>
          <w:bCs/>
          <w:color w:val="000000"/>
          <w:sz w:val="24"/>
          <w:szCs w:val="28"/>
        </w:rPr>
        <w:t>- содействовать внутреннему аудиту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9.2);</w:t>
      </w:r>
    </w:p>
    <w:p w:rsidR="005914C6" w:rsidRPr="005914C6" w:rsidRDefault="005914C6" w:rsidP="005914C6">
      <w:pPr>
        <w:ind w:firstLine="567"/>
        <w:jc w:val="both"/>
        <w:rPr>
          <w:bCs/>
          <w:color w:val="000000"/>
          <w:sz w:val="24"/>
          <w:szCs w:val="28"/>
        </w:rPr>
      </w:pPr>
      <w:r w:rsidRPr="005914C6">
        <w:rPr>
          <w:bCs/>
          <w:color w:val="000000"/>
          <w:sz w:val="24"/>
          <w:szCs w:val="28"/>
        </w:rPr>
        <w:t>- провести анализ со стороны руководства (</w:t>
      </w:r>
      <w:r w:rsidR="00442742">
        <w:rPr>
          <w:bCs/>
          <w:color w:val="000000"/>
          <w:sz w:val="24"/>
          <w:szCs w:val="28"/>
        </w:rPr>
        <w:t>см.</w:t>
      </w:r>
      <w:r w:rsidR="00442742" w:rsidRPr="005914C6">
        <w:rPr>
          <w:bCs/>
          <w:color w:val="000000"/>
          <w:sz w:val="24"/>
          <w:szCs w:val="28"/>
        </w:rPr>
        <w:t xml:space="preserve"> </w:t>
      </w:r>
      <w:r w:rsidRPr="005914C6">
        <w:rPr>
          <w:bCs/>
          <w:color w:val="000000"/>
          <w:sz w:val="24"/>
          <w:szCs w:val="28"/>
        </w:rPr>
        <w:t>9.3).</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A.3 Различия в функции комитета по энергетическому менеджменту</w:t>
      </w:r>
    </w:p>
    <w:p w:rsidR="005914C6" w:rsidRPr="005914C6" w:rsidRDefault="005914C6" w:rsidP="005914C6">
      <w:pPr>
        <w:ind w:firstLine="567"/>
        <w:jc w:val="both"/>
        <w:rPr>
          <w:bCs/>
          <w:color w:val="000000"/>
          <w:sz w:val="24"/>
          <w:szCs w:val="28"/>
        </w:rPr>
      </w:pPr>
      <w:r w:rsidRPr="005914C6">
        <w:rPr>
          <w:bCs/>
          <w:color w:val="000000"/>
          <w:sz w:val="24"/>
          <w:szCs w:val="28"/>
        </w:rPr>
        <w:t>Настоящий документ является руководящим стандартом, и для конкретной реализации некоторые его рекомендации могут потребовать изменения в зависимости от прочности связей между входящими в него организациями. В таблице А.1 приведен пример того, как функция может меняться в зависимости от того, являются ли связи между входящими в ее состав организациями сильными, средними или слабыми. В некоторых случаях может случиться так, что одна организация, входящая в состав, возьмет на себя некоторые функции комитета EnMC.</w:t>
      </w:r>
    </w:p>
    <w:p w:rsidR="005914C6" w:rsidRPr="005914C6" w:rsidRDefault="005914C6" w:rsidP="005914C6">
      <w:pPr>
        <w:ind w:firstLine="567"/>
        <w:jc w:val="both"/>
        <w:rPr>
          <w:bCs/>
          <w:color w:val="000000"/>
          <w:sz w:val="24"/>
          <w:szCs w:val="28"/>
        </w:rPr>
      </w:pPr>
    </w:p>
    <w:p w:rsidR="005914C6" w:rsidRDefault="005914C6" w:rsidP="00442742">
      <w:pPr>
        <w:jc w:val="center"/>
        <w:rPr>
          <w:b/>
          <w:bCs/>
          <w:color w:val="000000"/>
          <w:sz w:val="24"/>
          <w:szCs w:val="28"/>
        </w:rPr>
      </w:pPr>
      <w:r w:rsidRPr="005914C6">
        <w:rPr>
          <w:b/>
          <w:bCs/>
          <w:color w:val="000000"/>
          <w:sz w:val="24"/>
          <w:szCs w:val="28"/>
        </w:rPr>
        <w:t>Таблица А.1</w:t>
      </w:r>
      <w:r w:rsidR="00B9487A">
        <w:rPr>
          <w:b/>
          <w:bCs/>
          <w:color w:val="000000"/>
          <w:sz w:val="24"/>
          <w:szCs w:val="28"/>
        </w:rPr>
        <w:t xml:space="preserve"> –</w:t>
      </w:r>
      <w:r w:rsidRPr="005914C6">
        <w:rPr>
          <w:b/>
          <w:bCs/>
          <w:color w:val="000000"/>
          <w:sz w:val="24"/>
          <w:szCs w:val="28"/>
        </w:rPr>
        <w:t xml:space="preserve"> Функция комитета EnMC в зависимости от силы связей между организациями, входящими в состав</w:t>
      </w:r>
    </w:p>
    <w:p w:rsidR="00442742" w:rsidRPr="005914C6" w:rsidRDefault="00442742" w:rsidP="005914C6">
      <w:pPr>
        <w:ind w:firstLine="567"/>
        <w:jc w:val="both"/>
        <w:rPr>
          <w:b/>
          <w:bCs/>
          <w:color w:val="000000"/>
          <w:sz w:val="24"/>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117"/>
        <w:gridCol w:w="2544"/>
        <w:gridCol w:w="2539"/>
        <w:gridCol w:w="2554"/>
      </w:tblGrid>
      <w:tr w:rsidR="005914C6" w:rsidRPr="00F930C2" w:rsidTr="00F930C2">
        <w:trPr>
          <w:trHeight w:hRule="exact" w:val="312"/>
          <w:jc w:val="center"/>
        </w:trPr>
        <w:tc>
          <w:tcPr>
            <w:tcW w:w="2117" w:type="dxa"/>
            <w:tcBorders>
              <w:top w:val="single" w:sz="4" w:space="0" w:color="auto"/>
              <w:left w:val="single" w:sz="4" w:space="0" w:color="auto"/>
            </w:tcBorders>
            <w:shd w:val="clear" w:color="auto" w:fill="FFFFFF"/>
            <w:vAlign w:val="center"/>
          </w:tcPr>
          <w:p w:rsidR="005914C6" w:rsidRPr="00F930C2" w:rsidRDefault="005914C6" w:rsidP="00F930C2">
            <w:pPr>
              <w:ind w:left="48"/>
              <w:jc w:val="center"/>
              <w:rPr>
                <w:rFonts w:eastAsia="Cambria"/>
                <w:color w:val="231F20"/>
                <w:sz w:val="18"/>
                <w:lang w:val="en-US" w:bidi="en-US"/>
              </w:rPr>
            </w:pPr>
            <w:r w:rsidRPr="00F930C2">
              <w:rPr>
                <w:rFonts w:eastAsia="Cambria"/>
                <w:bCs/>
                <w:color w:val="231F20"/>
                <w:sz w:val="18"/>
                <w:lang w:bidi="en-US"/>
              </w:rPr>
              <w:t>Элемент</w:t>
            </w:r>
          </w:p>
        </w:tc>
        <w:tc>
          <w:tcPr>
            <w:tcW w:w="2544" w:type="dxa"/>
            <w:tcBorders>
              <w:top w:val="single" w:sz="4" w:space="0" w:color="auto"/>
              <w:left w:val="single" w:sz="4" w:space="0" w:color="auto"/>
            </w:tcBorders>
            <w:shd w:val="clear" w:color="auto" w:fill="FFFFFF"/>
            <w:vAlign w:val="center"/>
          </w:tcPr>
          <w:p w:rsidR="005914C6" w:rsidRPr="00F930C2" w:rsidRDefault="005914C6" w:rsidP="00F930C2">
            <w:pPr>
              <w:ind w:left="58"/>
              <w:jc w:val="center"/>
              <w:rPr>
                <w:rFonts w:eastAsia="Cambria"/>
                <w:color w:val="231F20"/>
                <w:sz w:val="18"/>
                <w:lang w:val="en-US" w:bidi="en-US"/>
              </w:rPr>
            </w:pPr>
            <w:r w:rsidRPr="00F930C2">
              <w:rPr>
                <w:rFonts w:eastAsia="Cambria"/>
                <w:bCs/>
                <w:color w:val="231F20"/>
                <w:sz w:val="18"/>
                <w:lang w:bidi="en-US"/>
              </w:rPr>
              <w:t>Сильная</w:t>
            </w:r>
          </w:p>
        </w:tc>
        <w:tc>
          <w:tcPr>
            <w:tcW w:w="2539" w:type="dxa"/>
            <w:tcBorders>
              <w:top w:val="single" w:sz="4" w:space="0" w:color="auto"/>
              <w:left w:val="single" w:sz="4" w:space="0" w:color="auto"/>
            </w:tcBorders>
            <w:shd w:val="clear" w:color="auto" w:fill="FFFFFF"/>
            <w:vAlign w:val="center"/>
          </w:tcPr>
          <w:p w:rsidR="005914C6" w:rsidRPr="00F930C2" w:rsidRDefault="005914C6" w:rsidP="00F930C2">
            <w:pPr>
              <w:ind w:left="65"/>
              <w:jc w:val="center"/>
              <w:rPr>
                <w:rFonts w:eastAsia="Cambria"/>
                <w:color w:val="231F20"/>
                <w:sz w:val="18"/>
                <w:lang w:val="en-US" w:bidi="en-US"/>
              </w:rPr>
            </w:pPr>
            <w:r w:rsidRPr="00F930C2">
              <w:rPr>
                <w:rFonts w:eastAsia="Cambria"/>
                <w:bCs/>
                <w:color w:val="231F20"/>
                <w:sz w:val="18"/>
                <w:lang w:bidi="en-US"/>
              </w:rPr>
              <w:t>Средняя</w:t>
            </w:r>
          </w:p>
        </w:tc>
        <w:tc>
          <w:tcPr>
            <w:tcW w:w="2554" w:type="dxa"/>
            <w:tcBorders>
              <w:top w:val="single" w:sz="4" w:space="0" w:color="auto"/>
              <w:left w:val="single" w:sz="4" w:space="0" w:color="auto"/>
              <w:right w:val="single" w:sz="4" w:space="0" w:color="auto"/>
            </w:tcBorders>
            <w:shd w:val="clear" w:color="auto" w:fill="FFFFFF"/>
            <w:vAlign w:val="center"/>
          </w:tcPr>
          <w:p w:rsidR="005914C6" w:rsidRPr="00F930C2" w:rsidRDefault="005914C6" w:rsidP="00F930C2">
            <w:pPr>
              <w:ind w:left="78"/>
              <w:jc w:val="center"/>
              <w:rPr>
                <w:rFonts w:eastAsia="Cambria"/>
                <w:color w:val="231F20"/>
                <w:sz w:val="18"/>
                <w:lang w:val="en-US" w:bidi="en-US"/>
              </w:rPr>
            </w:pPr>
            <w:r w:rsidRPr="00F930C2">
              <w:rPr>
                <w:rFonts w:eastAsia="Cambria"/>
                <w:bCs/>
                <w:color w:val="231F20"/>
                <w:sz w:val="18"/>
                <w:lang w:bidi="en-US"/>
              </w:rPr>
              <w:t>Слабая</w:t>
            </w:r>
          </w:p>
        </w:tc>
      </w:tr>
      <w:tr w:rsidR="005914C6" w:rsidRPr="005914C6" w:rsidTr="00F930C2">
        <w:trPr>
          <w:trHeight w:hRule="exact" w:val="1385"/>
          <w:jc w:val="center"/>
        </w:trPr>
        <w:tc>
          <w:tcPr>
            <w:tcW w:w="2117" w:type="dxa"/>
            <w:tcBorders>
              <w:top w:val="single" w:sz="4" w:space="0" w:color="auto"/>
              <w:left w:val="single" w:sz="4" w:space="0" w:color="auto"/>
            </w:tcBorders>
            <w:shd w:val="clear" w:color="auto" w:fill="FFFFFF"/>
          </w:tcPr>
          <w:p w:rsidR="005914C6" w:rsidRPr="005914C6" w:rsidRDefault="005914C6" w:rsidP="00F930C2">
            <w:pPr>
              <w:ind w:left="48"/>
              <w:rPr>
                <w:rFonts w:eastAsia="Cambria"/>
                <w:color w:val="231F20"/>
                <w:sz w:val="18"/>
                <w:highlight w:val="yellow"/>
                <w:lang w:bidi="en-US"/>
              </w:rPr>
            </w:pPr>
            <w:r w:rsidRPr="005914C6">
              <w:rPr>
                <w:rFonts w:eastAsia="Cambria"/>
                <w:color w:val="231F20"/>
                <w:sz w:val="18"/>
                <w:lang w:bidi="en-US"/>
              </w:rPr>
              <w:t xml:space="preserve">Функция комитета энергетического менеджмента </w:t>
            </w:r>
            <w:r w:rsidRPr="005914C6">
              <w:rPr>
                <w:rFonts w:eastAsia="Cambria"/>
                <w:color w:val="231F20"/>
                <w:sz w:val="18"/>
                <w:lang w:val="en-US" w:bidi="en-US"/>
              </w:rPr>
              <w:t>EnMC</w:t>
            </w:r>
          </w:p>
        </w:tc>
        <w:tc>
          <w:tcPr>
            <w:tcW w:w="2544" w:type="dxa"/>
            <w:tcBorders>
              <w:top w:val="single" w:sz="4" w:space="0" w:color="auto"/>
              <w:left w:val="single" w:sz="4" w:space="0" w:color="auto"/>
            </w:tcBorders>
            <w:shd w:val="clear" w:color="auto" w:fill="FFFFFF"/>
          </w:tcPr>
          <w:p w:rsidR="005914C6" w:rsidRPr="005914C6" w:rsidRDefault="005914C6" w:rsidP="00F930C2">
            <w:pPr>
              <w:spacing w:line="226" w:lineRule="auto"/>
              <w:ind w:left="58"/>
              <w:rPr>
                <w:rFonts w:eastAsia="Cambria"/>
                <w:color w:val="231F20"/>
                <w:sz w:val="18"/>
                <w:highlight w:val="yellow"/>
                <w:lang w:bidi="en-US"/>
              </w:rPr>
            </w:pPr>
            <w:r w:rsidRPr="005914C6">
              <w:rPr>
                <w:rFonts w:eastAsia="Cambria"/>
                <w:color w:val="231F20"/>
                <w:sz w:val="18"/>
                <w:lang w:bidi="en-US"/>
              </w:rPr>
              <w:t xml:space="preserve">Комитет </w:t>
            </w:r>
            <w:r w:rsidRPr="005914C6">
              <w:rPr>
                <w:rFonts w:eastAsia="Cambria"/>
                <w:color w:val="231F20"/>
                <w:sz w:val="18"/>
                <w:lang w:val="en-US" w:bidi="en-US"/>
              </w:rPr>
              <w:t>EnMC</w:t>
            </w:r>
            <w:r w:rsidRPr="005914C6">
              <w:rPr>
                <w:rFonts w:eastAsia="Cambria"/>
                <w:color w:val="231F20"/>
                <w:sz w:val="18"/>
                <w:lang w:bidi="en-US"/>
              </w:rPr>
              <w:t xml:space="preserve"> реализует повышение энергоэффективности в организациях, входящих в состав, а не только координирует общую систему </w:t>
            </w:r>
            <w:r w:rsidRPr="005914C6">
              <w:rPr>
                <w:rFonts w:eastAsia="Cambria"/>
                <w:color w:val="231F20"/>
                <w:sz w:val="18"/>
                <w:lang w:val="en-US" w:bidi="en-US"/>
              </w:rPr>
              <w:t>EnMS</w:t>
            </w:r>
            <w:r w:rsidRPr="005914C6">
              <w:rPr>
                <w:rFonts w:eastAsia="Cambria"/>
                <w:color w:val="231F20"/>
                <w:sz w:val="18"/>
                <w:lang w:bidi="en-US"/>
              </w:rPr>
              <w:t>.</w:t>
            </w:r>
          </w:p>
        </w:tc>
        <w:tc>
          <w:tcPr>
            <w:tcW w:w="2539" w:type="dxa"/>
            <w:tcBorders>
              <w:top w:val="single" w:sz="4" w:space="0" w:color="auto"/>
              <w:left w:val="single" w:sz="4" w:space="0" w:color="auto"/>
            </w:tcBorders>
            <w:shd w:val="clear" w:color="auto" w:fill="FFFFFF"/>
          </w:tcPr>
          <w:p w:rsidR="005914C6" w:rsidRPr="005914C6" w:rsidRDefault="005914C6" w:rsidP="00F930C2">
            <w:pPr>
              <w:spacing w:line="226" w:lineRule="auto"/>
              <w:ind w:left="65"/>
              <w:rPr>
                <w:rFonts w:eastAsia="Cambria"/>
                <w:color w:val="231F20"/>
                <w:sz w:val="18"/>
                <w:highlight w:val="yellow"/>
                <w:lang w:bidi="en-US"/>
              </w:rPr>
            </w:pPr>
            <w:r w:rsidRPr="005914C6">
              <w:rPr>
                <w:rFonts w:eastAsia="Cambria"/>
                <w:color w:val="231F20"/>
                <w:sz w:val="18"/>
                <w:lang w:bidi="en-US"/>
              </w:rPr>
              <w:t xml:space="preserve">Принятие решений в комитете </w:t>
            </w:r>
            <w:r w:rsidRPr="005914C6">
              <w:rPr>
                <w:rFonts w:eastAsia="Cambria"/>
                <w:color w:val="231F20"/>
                <w:sz w:val="18"/>
                <w:lang w:val="en-US" w:bidi="en-US"/>
              </w:rPr>
              <w:t>EnMC</w:t>
            </w:r>
            <w:r w:rsidRPr="005914C6">
              <w:rPr>
                <w:rFonts w:eastAsia="Cambria"/>
                <w:color w:val="231F20"/>
                <w:sz w:val="18"/>
                <w:lang w:bidi="en-US"/>
              </w:rPr>
              <w:t xml:space="preserve"> основано на переговорах и консенсусе между входящими в его состав организациями.</w:t>
            </w:r>
          </w:p>
        </w:tc>
        <w:tc>
          <w:tcPr>
            <w:tcW w:w="2554" w:type="dxa"/>
            <w:tcBorders>
              <w:top w:val="single" w:sz="4" w:space="0" w:color="auto"/>
              <w:left w:val="single" w:sz="4" w:space="0" w:color="auto"/>
              <w:right w:val="single" w:sz="4" w:space="0" w:color="auto"/>
            </w:tcBorders>
            <w:shd w:val="clear" w:color="auto" w:fill="FFFFFF"/>
          </w:tcPr>
          <w:p w:rsidR="005914C6" w:rsidRPr="005914C6" w:rsidRDefault="005914C6" w:rsidP="00F930C2">
            <w:pPr>
              <w:spacing w:line="226" w:lineRule="auto"/>
              <w:ind w:left="78"/>
              <w:rPr>
                <w:rFonts w:eastAsia="Cambria"/>
                <w:color w:val="231F20"/>
                <w:sz w:val="18"/>
                <w:highlight w:val="yellow"/>
                <w:lang w:bidi="en-US"/>
              </w:rPr>
            </w:pPr>
            <w:r w:rsidRPr="005914C6">
              <w:rPr>
                <w:rFonts w:eastAsia="Cambria"/>
                <w:color w:val="231F20"/>
                <w:sz w:val="18"/>
                <w:lang w:bidi="en-US"/>
              </w:rPr>
              <w:t xml:space="preserve">Высшее руководство самого крупного члена (или небольшой группы членов) организует комитет </w:t>
            </w:r>
            <w:r w:rsidRPr="005914C6">
              <w:rPr>
                <w:rFonts w:eastAsia="Cambria"/>
                <w:color w:val="231F20"/>
                <w:sz w:val="18"/>
                <w:lang w:val="en-US" w:bidi="en-US"/>
              </w:rPr>
              <w:t>EnMC</w:t>
            </w:r>
            <w:r w:rsidRPr="005914C6">
              <w:rPr>
                <w:rFonts w:eastAsia="Cambria"/>
                <w:color w:val="231F20"/>
                <w:sz w:val="18"/>
                <w:lang w:bidi="en-US"/>
              </w:rPr>
              <w:t xml:space="preserve"> и руководит процессом принятия решений группы </w:t>
            </w:r>
            <w:r w:rsidRPr="005914C6">
              <w:rPr>
                <w:rFonts w:eastAsia="Cambria"/>
                <w:color w:val="231F20"/>
                <w:sz w:val="18"/>
                <w:lang w:val="en-US" w:bidi="en-US"/>
              </w:rPr>
              <w:t>EnMG</w:t>
            </w:r>
            <w:r w:rsidRPr="005914C6">
              <w:rPr>
                <w:rFonts w:eastAsia="Cambria"/>
                <w:color w:val="231F20"/>
                <w:sz w:val="18"/>
                <w:lang w:bidi="en-US"/>
              </w:rPr>
              <w:t>.</w:t>
            </w:r>
          </w:p>
        </w:tc>
      </w:tr>
      <w:tr w:rsidR="005914C6" w:rsidRPr="005914C6" w:rsidTr="00C10AB9">
        <w:trPr>
          <w:trHeight w:hRule="exact" w:val="1130"/>
          <w:jc w:val="center"/>
        </w:trPr>
        <w:tc>
          <w:tcPr>
            <w:tcW w:w="2117" w:type="dxa"/>
            <w:tcBorders>
              <w:top w:val="single" w:sz="4" w:space="0" w:color="auto"/>
              <w:left w:val="single" w:sz="4" w:space="0" w:color="auto"/>
              <w:bottom w:val="single" w:sz="4" w:space="0" w:color="auto"/>
            </w:tcBorders>
            <w:shd w:val="clear" w:color="auto" w:fill="FFFFFF"/>
          </w:tcPr>
          <w:p w:rsidR="005914C6" w:rsidRPr="005914C6" w:rsidRDefault="005914C6" w:rsidP="00F930C2">
            <w:pPr>
              <w:ind w:left="48"/>
              <w:rPr>
                <w:rFonts w:eastAsia="Cambria"/>
                <w:color w:val="231F20"/>
                <w:sz w:val="18"/>
                <w:lang w:bidi="en-US"/>
              </w:rPr>
            </w:pPr>
            <w:r w:rsidRPr="005914C6">
              <w:rPr>
                <w:rFonts w:eastAsia="Cambria"/>
                <w:color w:val="231F20"/>
                <w:sz w:val="18"/>
                <w:lang w:bidi="en-US"/>
              </w:rPr>
              <w:t>Примеры</w:t>
            </w:r>
          </w:p>
        </w:tc>
        <w:tc>
          <w:tcPr>
            <w:tcW w:w="2544" w:type="dxa"/>
            <w:tcBorders>
              <w:top w:val="single" w:sz="4" w:space="0" w:color="auto"/>
              <w:left w:val="single" w:sz="4" w:space="0" w:color="auto"/>
              <w:bottom w:val="single" w:sz="4" w:space="0" w:color="auto"/>
            </w:tcBorders>
            <w:shd w:val="clear" w:color="auto" w:fill="FFFFFF"/>
          </w:tcPr>
          <w:p w:rsidR="005914C6" w:rsidRPr="005914C6" w:rsidRDefault="005914C6" w:rsidP="00F930C2">
            <w:pPr>
              <w:spacing w:line="226" w:lineRule="auto"/>
              <w:ind w:left="58"/>
              <w:rPr>
                <w:rFonts w:eastAsia="Cambria"/>
                <w:color w:val="231F20"/>
                <w:sz w:val="18"/>
                <w:lang w:bidi="en-US"/>
              </w:rPr>
            </w:pPr>
            <w:r w:rsidRPr="005914C6">
              <w:rPr>
                <w:rFonts w:eastAsia="Cambria"/>
                <w:color w:val="231F20"/>
                <w:sz w:val="18"/>
                <w:lang w:bidi="en-US"/>
              </w:rPr>
              <w:t>Групповые компании со связанными капиталами, совместные предприятия или группа с доминирующей фирмой</w:t>
            </w:r>
            <w:r w:rsidR="00F930C2">
              <w:rPr>
                <w:rFonts w:eastAsia="Cambria"/>
                <w:color w:val="231F20"/>
                <w:sz w:val="18"/>
                <w:lang w:bidi="en-US"/>
              </w:rPr>
              <w:t>.</w:t>
            </w:r>
          </w:p>
        </w:tc>
        <w:tc>
          <w:tcPr>
            <w:tcW w:w="2539" w:type="dxa"/>
            <w:tcBorders>
              <w:top w:val="single" w:sz="4" w:space="0" w:color="auto"/>
              <w:left w:val="single" w:sz="4" w:space="0" w:color="auto"/>
              <w:bottom w:val="single" w:sz="4" w:space="0" w:color="auto"/>
            </w:tcBorders>
            <w:shd w:val="clear" w:color="auto" w:fill="FFFFFF"/>
          </w:tcPr>
          <w:p w:rsidR="005914C6" w:rsidRPr="005914C6" w:rsidRDefault="005914C6" w:rsidP="00F930C2">
            <w:pPr>
              <w:spacing w:line="226" w:lineRule="auto"/>
              <w:ind w:left="65"/>
              <w:rPr>
                <w:rFonts w:eastAsia="Cambria"/>
                <w:color w:val="231F20"/>
                <w:sz w:val="18"/>
                <w:lang w:bidi="en-US"/>
              </w:rPr>
            </w:pPr>
            <w:r w:rsidRPr="005914C6">
              <w:rPr>
                <w:rFonts w:eastAsia="Cambria"/>
                <w:color w:val="231F20"/>
                <w:sz w:val="18"/>
                <w:lang w:bidi="en-US"/>
              </w:rPr>
              <w:t>Цепочка поставок, клиенты коммунального предприятия.</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5914C6" w:rsidRPr="005914C6" w:rsidRDefault="005914C6" w:rsidP="00F930C2">
            <w:pPr>
              <w:spacing w:line="226" w:lineRule="auto"/>
              <w:ind w:left="78"/>
              <w:rPr>
                <w:rFonts w:eastAsia="Cambria"/>
                <w:color w:val="231F20"/>
                <w:sz w:val="18"/>
                <w:lang w:bidi="en-US"/>
              </w:rPr>
            </w:pPr>
            <w:r w:rsidRPr="005914C6">
              <w:rPr>
                <w:rFonts w:eastAsia="Cambria"/>
                <w:color w:val="231F20"/>
                <w:sz w:val="18"/>
                <w:lang w:bidi="en-US"/>
              </w:rPr>
              <w:t>Местное сообщество, торговый центр, организации в пределах политической юрисдикции.</w:t>
            </w:r>
          </w:p>
        </w:tc>
      </w:tr>
    </w:tbl>
    <w:p w:rsidR="005914C6" w:rsidRPr="005914C6" w:rsidRDefault="005914C6" w:rsidP="005914C6">
      <w:pPr>
        <w:ind w:firstLine="567"/>
        <w:jc w:val="both"/>
        <w:rPr>
          <w:bCs/>
          <w:color w:val="000000"/>
          <w:sz w:val="24"/>
          <w:szCs w:val="28"/>
        </w:rPr>
      </w:pPr>
    </w:p>
    <w:p w:rsidR="005914C6" w:rsidRPr="005914C6" w:rsidRDefault="005914C6" w:rsidP="005914C6">
      <w:pPr>
        <w:ind w:firstLine="567"/>
        <w:rPr>
          <w:bCs/>
          <w:color w:val="000000"/>
          <w:sz w:val="24"/>
          <w:szCs w:val="28"/>
        </w:rPr>
      </w:pPr>
      <w:r w:rsidRPr="005914C6">
        <w:rPr>
          <w:bCs/>
          <w:color w:val="000000"/>
          <w:sz w:val="24"/>
          <w:szCs w:val="28"/>
        </w:rPr>
        <w:br w:type="page"/>
      </w:r>
    </w:p>
    <w:p w:rsidR="005914C6" w:rsidRPr="005914C6" w:rsidRDefault="005914C6" w:rsidP="00F930C2">
      <w:pPr>
        <w:jc w:val="center"/>
        <w:rPr>
          <w:b/>
          <w:bCs/>
          <w:color w:val="000000"/>
          <w:sz w:val="24"/>
          <w:szCs w:val="28"/>
        </w:rPr>
      </w:pPr>
      <w:r w:rsidRPr="005914C6">
        <w:rPr>
          <w:b/>
          <w:bCs/>
          <w:color w:val="000000"/>
          <w:sz w:val="24"/>
          <w:szCs w:val="28"/>
        </w:rPr>
        <w:lastRenderedPageBreak/>
        <w:t>Приложение</w:t>
      </w:r>
      <w:proofErr w:type="gramStart"/>
      <w:r w:rsidRPr="005914C6">
        <w:rPr>
          <w:b/>
          <w:bCs/>
          <w:color w:val="000000"/>
          <w:sz w:val="24"/>
          <w:szCs w:val="28"/>
        </w:rPr>
        <w:t xml:space="preserve"> В</w:t>
      </w:r>
      <w:proofErr w:type="gramEnd"/>
    </w:p>
    <w:p w:rsidR="005914C6" w:rsidRPr="005914C6" w:rsidRDefault="005914C6" w:rsidP="00F930C2">
      <w:pPr>
        <w:jc w:val="center"/>
        <w:rPr>
          <w:bCs/>
          <w:color w:val="000000"/>
          <w:sz w:val="24"/>
          <w:szCs w:val="28"/>
        </w:rPr>
      </w:pPr>
      <w:r w:rsidRPr="005914C6">
        <w:rPr>
          <w:bCs/>
          <w:color w:val="000000"/>
          <w:sz w:val="24"/>
          <w:szCs w:val="28"/>
        </w:rPr>
        <w:t>(информационное)</w:t>
      </w:r>
    </w:p>
    <w:p w:rsidR="005914C6" w:rsidRPr="005914C6" w:rsidRDefault="005914C6" w:rsidP="00F930C2">
      <w:pPr>
        <w:jc w:val="center"/>
        <w:rPr>
          <w:bCs/>
          <w:color w:val="000000"/>
          <w:sz w:val="24"/>
          <w:szCs w:val="28"/>
        </w:rPr>
      </w:pPr>
    </w:p>
    <w:p w:rsidR="005914C6" w:rsidRPr="005914C6" w:rsidRDefault="005914C6" w:rsidP="00F930C2">
      <w:pPr>
        <w:jc w:val="center"/>
        <w:rPr>
          <w:b/>
          <w:bCs/>
          <w:color w:val="000000"/>
          <w:sz w:val="24"/>
          <w:szCs w:val="28"/>
        </w:rPr>
      </w:pPr>
      <w:r w:rsidRPr="005914C6">
        <w:rPr>
          <w:b/>
          <w:bCs/>
          <w:color w:val="000000"/>
          <w:sz w:val="24"/>
          <w:szCs w:val="28"/>
        </w:rPr>
        <w:t>Примеры групп энергетического менеджмента и общих систем энергетического менеджмента</w:t>
      </w:r>
    </w:p>
    <w:p w:rsidR="005914C6" w:rsidRPr="005914C6" w:rsidRDefault="005914C6" w:rsidP="00F930C2">
      <w:pPr>
        <w:jc w:val="center"/>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В.1 Пример 1. Региональная деятельность по внедрению общей системы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Десять офисов компании, подключенных к сети централизованного теплоснабжения, под руководством генерального подрядчика, расположенного в центре города, создали группу EnMG и комитет EnMC, а также внедрили общую систему EnMS и систему менеджмента непрерывности бизнеса (BCMS). Они выявили, что использование общей системы EnMS, основанной на ISO 50001, эффективно для ряда компаний для координации и достижения их общих целей. Они проанализировали потребление энергии в группе EnMG в обзоре энергопотребления и установили потребление энергии на единицу площади пола (МДж/м</w:t>
      </w:r>
      <w:proofErr w:type="gramStart"/>
      <w:r w:rsidRPr="005914C6">
        <w:rPr>
          <w:bCs/>
          <w:color w:val="000000"/>
          <w:sz w:val="24"/>
          <w:szCs w:val="28"/>
          <w:vertAlign w:val="superscript"/>
        </w:rPr>
        <w:t>2</w:t>
      </w:r>
      <w:proofErr w:type="gramEnd"/>
      <w:r w:rsidRPr="005914C6">
        <w:rPr>
          <w:bCs/>
          <w:color w:val="000000"/>
          <w:sz w:val="24"/>
          <w:szCs w:val="28"/>
        </w:rPr>
        <w:t>) в качестве общего показателя EnPI. Они также выявили, что более половины потребляемой энергии приходится на электроэнергию. Поэтому их действия по улучшению энергоэффективности были сосредоточены на снижении потребления электроэнергии.</w:t>
      </w:r>
    </w:p>
    <w:p w:rsidR="005914C6" w:rsidRPr="005914C6" w:rsidRDefault="005914C6" w:rsidP="005914C6">
      <w:pPr>
        <w:ind w:firstLine="567"/>
        <w:jc w:val="both"/>
        <w:rPr>
          <w:bCs/>
          <w:color w:val="000000"/>
          <w:sz w:val="24"/>
          <w:szCs w:val="28"/>
        </w:rPr>
      </w:pPr>
      <w:r w:rsidRPr="005914C6">
        <w:rPr>
          <w:bCs/>
          <w:color w:val="000000"/>
          <w:sz w:val="24"/>
          <w:szCs w:val="28"/>
        </w:rPr>
        <w:t>Их первоначальные цели включали:</w:t>
      </w:r>
    </w:p>
    <w:p w:rsidR="005914C6" w:rsidRPr="005914C6" w:rsidRDefault="005914C6" w:rsidP="005914C6">
      <w:pPr>
        <w:ind w:firstLine="567"/>
        <w:jc w:val="both"/>
        <w:rPr>
          <w:bCs/>
          <w:color w:val="000000"/>
          <w:sz w:val="24"/>
          <w:szCs w:val="28"/>
        </w:rPr>
      </w:pPr>
      <w:r w:rsidRPr="005914C6">
        <w:rPr>
          <w:bCs/>
          <w:color w:val="000000"/>
          <w:sz w:val="24"/>
          <w:szCs w:val="28"/>
        </w:rPr>
        <w:t>- улучшение непрерывности бизнеса, энергоэффективности в этом регионе и репутации сообщества;</w:t>
      </w:r>
    </w:p>
    <w:p w:rsidR="005914C6" w:rsidRPr="005914C6" w:rsidRDefault="00F930C2"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пройти сертификацию ISO 50001 как организация;</w:t>
      </w:r>
    </w:p>
    <w:p w:rsidR="005914C6" w:rsidRPr="005914C6" w:rsidRDefault="00F930C2"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добиться положительного результата нормированного энергосбережения за счет использования единой системы энергетического менеджмента;</w:t>
      </w:r>
    </w:p>
    <w:p w:rsidR="005914C6" w:rsidRPr="005914C6" w:rsidRDefault="005914C6" w:rsidP="005914C6">
      <w:pPr>
        <w:ind w:firstLine="567"/>
        <w:jc w:val="both"/>
        <w:rPr>
          <w:bCs/>
          <w:color w:val="000000"/>
          <w:sz w:val="24"/>
          <w:szCs w:val="28"/>
        </w:rPr>
      </w:pPr>
      <w:r w:rsidRPr="005914C6">
        <w:rPr>
          <w:bCs/>
          <w:color w:val="000000"/>
          <w:sz w:val="24"/>
          <w:szCs w:val="28"/>
        </w:rPr>
        <w:t>- для средних и малых членов группы, чтобы получить доступ к системе EnMS через эти действия.</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B.2 Пример 2. Энергосбережение отдельных ресторанов за счет сотрудничества</w:t>
      </w:r>
    </w:p>
    <w:p w:rsidR="005914C6" w:rsidRPr="005914C6" w:rsidRDefault="005914C6" w:rsidP="005914C6">
      <w:pPr>
        <w:ind w:firstLine="567"/>
        <w:jc w:val="both"/>
        <w:rPr>
          <w:bCs/>
          <w:color w:val="000000"/>
          <w:sz w:val="24"/>
          <w:szCs w:val="28"/>
        </w:rPr>
      </w:pPr>
      <w:r w:rsidRPr="005914C6">
        <w:rPr>
          <w:bCs/>
          <w:color w:val="000000"/>
          <w:sz w:val="24"/>
          <w:szCs w:val="28"/>
        </w:rPr>
        <w:t>Историческое здание на севере Англии было преобразовано в комплекс из 16 отдельных ресторанов (которые являются организациями, входящими в состав) в 2015 году. Оно принадлежит международной компании по недвижимости (А), которая является заинтересованной стороной, а не частью группы энергетического менеджмента. Организации, входящие в состав, работали с компанией по менеджменту объектов (B) для формирования комитета EnMC, который был назначен для проведения улучшений от имени группы EnMG.</w:t>
      </w:r>
    </w:p>
    <w:p w:rsidR="005914C6" w:rsidRPr="005914C6" w:rsidRDefault="005914C6" w:rsidP="005914C6">
      <w:pPr>
        <w:ind w:firstLine="567"/>
        <w:jc w:val="both"/>
        <w:rPr>
          <w:bCs/>
          <w:color w:val="000000"/>
          <w:sz w:val="24"/>
          <w:szCs w:val="28"/>
        </w:rPr>
      </w:pPr>
      <w:r w:rsidRPr="005914C6">
        <w:rPr>
          <w:bCs/>
          <w:color w:val="000000"/>
          <w:sz w:val="24"/>
          <w:szCs w:val="28"/>
        </w:rPr>
        <w:t>Компания по менеджменту объектов (B) определила, что потребление энергии было намного выше, чем ожидалось для аналогичного комплекса. После первоначального рассмотрения, B предприняло следующие действия:</w:t>
      </w:r>
    </w:p>
    <w:p w:rsidR="005914C6" w:rsidRPr="005914C6" w:rsidRDefault="005914C6" w:rsidP="005914C6">
      <w:pPr>
        <w:ind w:firstLine="567"/>
        <w:jc w:val="both"/>
        <w:rPr>
          <w:bCs/>
          <w:color w:val="000000"/>
          <w:sz w:val="24"/>
          <w:szCs w:val="28"/>
        </w:rPr>
      </w:pPr>
      <w:r w:rsidRPr="005914C6">
        <w:rPr>
          <w:bCs/>
          <w:color w:val="000000"/>
          <w:sz w:val="24"/>
          <w:szCs w:val="28"/>
        </w:rPr>
        <w:t>- В 2016 году был проведен аудит SEU и система менеджмента зданием (BMS) была модернизирована для сбора данных, связанных с энергопотреблением (включая скорость вращения вентиляторов и температуру) каждые 15 минут. Компания B и ее подрядчики встретились с управляющим зданием и основными арендаторами (рестораны), чтобы убедиться, что все понимают цели программы.</w:t>
      </w:r>
    </w:p>
    <w:p w:rsidR="005914C6" w:rsidRPr="005914C6" w:rsidRDefault="005914C6" w:rsidP="005914C6">
      <w:pPr>
        <w:ind w:firstLine="567"/>
        <w:jc w:val="both"/>
        <w:rPr>
          <w:bCs/>
          <w:color w:val="000000"/>
          <w:sz w:val="24"/>
          <w:szCs w:val="28"/>
        </w:rPr>
      </w:pPr>
      <w:r w:rsidRPr="005914C6">
        <w:rPr>
          <w:bCs/>
          <w:color w:val="000000"/>
          <w:sz w:val="24"/>
          <w:szCs w:val="28"/>
        </w:rPr>
        <w:t>- В начале 2017 года компания</w:t>
      </w:r>
      <w:proofErr w:type="gramStart"/>
      <w:r w:rsidRPr="005914C6">
        <w:rPr>
          <w:bCs/>
          <w:color w:val="000000"/>
          <w:sz w:val="24"/>
          <w:szCs w:val="28"/>
        </w:rPr>
        <w:t xml:space="preserve"> В</w:t>
      </w:r>
      <w:proofErr w:type="gramEnd"/>
      <w:r w:rsidRPr="005914C6">
        <w:rPr>
          <w:bCs/>
          <w:color w:val="000000"/>
          <w:sz w:val="24"/>
          <w:szCs w:val="28"/>
        </w:rPr>
        <w:t xml:space="preserve"> подготовила список согласованных действий для достижения экономии. </w:t>
      </w:r>
      <w:proofErr w:type="gramStart"/>
      <w:r w:rsidRPr="005914C6">
        <w:rPr>
          <w:bCs/>
          <w:color w:val="000000"/>
          <w:sz w:val="24"/>
          <w:szCs w:val="28"/>
        </w:rPr>
        <w:t>Управляющий зданием связался с арендаторами, чтобы уточнить, когда им требуется подача свежего воздуха из основных вентиляционных установок (AHU), а также об изменениях, которые могут повлиять на условия в их помещении в рабочее время; рестораны в здании работали в разное время: только некоторые из них были открыты утром, а другие подавали еду до поздней ночи.</w:t>
      </w:r>
      <w:proofErr w:type="gramEnd"/>
      <w:r w:rsidRPr="005914C6">
        <w:rPr>
          <w:bCs/>
          <w:color w:val="000000"/>
          <w:sz w:val="24"/>
          <w:szCs w:val="28"/>
        </w:rPr>
        <w:t xml:space="preserve"> Инженеры системы </w:t>
      </w:r>
      <w:r w:rsidRPr="005914C6">
        <w:rPr>
          <w:bCs/>
          <w:color w:val="000000"/>
          <w:sz w:val="24"/>
          <w:szCs w:val="28"/>
        </w:rPr>
        <w:lastRenderedPageBreak/>
        <w:t>менеджмента зданием (BMS) произвели необходимые обновления программного обеспечения. Немедленные изменения настроек BMS привели к значительному сокращению времени работы холодильных установок и кондиционеров.</w:t>
      </w:r>
    </w:p>
    <w:p w:rsidR="005914C6" w:rsidRPr="005914C6" w:rsidRDefault="005914C6" w:rsidP="005914C6">
      <w:pPr>
        <w:ind w:firstLine="567"/>
        <w:jc w:val="both"/>
        <w:rPr>
          <w:bCs/>
          <w:color w:val="000000"/>
          <w:sz w:val="24"/>
          <w:szCs w:val="28"/>
        </w:rPr>
      </w:pPr>
      <w:r w:rsidRPr="005914C6">
        <w:rPr>
          <w:bCs/>
          <w:color w:val="000000"/>
          <w:sz w:val="24"/>
          <w:szCs w:val="28"/>
        </w:rPr>
        <w:t>- С 2017 года сбережения проверяются, а данные отслеживаются дистанционно компанией B; назначен управляющий зданием и арендаторы уведомляются о любых предупреждениях. В настоящее время компания</w:t>
      </w:r>
      <w:proofErr w:type="gramStart"/>
      <w:r w:rsidRPr="005914C6">
        <w:rPr>
          <w:bCs/>
          <w:color w:val="000000"/>
          <w:sz w:val="24"/>
          <w:szCs w:val="28"/>
        </w:rPr>
        <w:t xml:space="preserve"> А</w:t>
      </w:r>
      <w:proofErr w:type="gramEnd"/>
      <w:r w:rsidRPr="005914C6">
        <w:rPr>
          <w:bCs/>
          <w:color w:val="000000"/>
          <w:sz w:val="24"/>
          <w:szCs w:val="28"/>
        </w:rPr>
        <w:t xml:space="preserve"> внедряет этот процесс в другие здания, которыми она управляет.</w:t>
      </w:r>
    </w:p>
    <w:p w:rsidR="005914C6" w:rsidRPr="005914C6" w:rsidRDefault="005914C6" w:rsidP="005914C6">
      <w:pPr>
        <w:ind w:firstLine="567"/>
        <w:jc w:val="both"/>
        <w:rPr>
          <w:bCs/>
          <w:color w:val="000000"/>
          <w:sz w:val="24"/>
          <w:szCs w:val="28"/>
        </w:rPr>
      </w:pPr>
      <w:r w:rsidRPr="005914C6">
        <w:rPr>
          <w:bCs/>
          <w:color w:val="000000"/>
          <w:sz w:val="24"/>
          <w:szCs w:val="28"/>
        </w:rPr>
        <w:t>Среди преимуще</w:t>
      </w:r>
      <w:proofErr w:type="gramStart"/>
      <w:r w:rsidRPr="005914C6">
        <w:rPr>
          <w:bCs/>
          <w:color w:val="000000"/>
          <w:sz w:val="24"/>
          <w:szCs w:val="28"/>
        </w:rPr>
        <w:t>ств пр</w:t>
      </w:r>
      <w:proofErr w:type="gramEnd"/>
      <w:r w:rsidRPr="005914C6">
        <w:rPr>
          <w:bCs/>
          <w:color w:val="000000"/>
          <w:sz w:val="24"/>
          <w:szCs w:val="28"/>
        </w:rPr>
        <w:t>оекта:</w:t>
      </w:r>
    </w:p>
    <w:p w:rsidR="005914C6" w:rsidRPr="005914C6" w:rsidRDefault="005914C6" w:rsidP="005914C6">
      <w:pPr>
        <w:ind w:firstLine="567"/>
        <w:jc w:val="both"/>
        <w:rPr>
          <w:bCs/>
          <w:color w:val="000000"/>
          <w:sz w:val="24"/>
          <w:szCs w:val="28"/>
        </w:rPr>
      </w:pPr>
      <w:r w:rsidRPr="005914C6">
        <w:rPr>
          <w:bCs/>
          <w:color w:val="000000"/>
          <w:sz w:val="24"/>
          <w:szCs w:val="28"/>
        </w:rPr>
        <w:t>- окупаемость инвестиций менее чем за три месяца;</w:t>
      </w:r>
    </w:p>
    <w:p w:rsidR="005914C6" w:rsidRPr="005914C6" w:rsidRDefault="005914C6" w:rsidP="005914C6">
      <w:pPr>
        <w:ind w:firstLine="567"/>
        <w:jc w:val="both"/>
        <w:rPr>
          <w:bCs/>
          <w:color w:val="000000"/>
          <w:sz w:val="24"/>
          <w:szCs w:val="28"/>
        </w:rPr>
      </w:pPr>
      <w:r w:rsidRPr="005914C6">
        <w:rPr>
          <w:bCs/>
          <w:color w:val="000000"/>
          <w:sz w:val="24"/>
          <w:szCs w:val="28"/>
        </w:rPr>
        <w:t>- снижение энергопотребления в местах общего пользования на 42</w:t>
      </w:r>
      <w:r w:rsidR="00F930C2" w:rsidRPr="00067E86">
        <w:rPr>
          <w:snapToGrid w:val="0"/>
        </w:rPr>
        <w:t> </w:t>
      </w:r>
      <w:r w:rsidRPr="005914C6">
        <w:rPr>
          <w:bCs/>
          <w:color w:val="000000"/>
          <w:sz w:val="24"/>
          <w:szCs w:val="28"/>
        </w:rPr>
        <w:t>% за первые пять месяцев по сравнению с аналогичным периодом прошлого года;</w:t>
      </w:r>
    </w:p>
    <w:p w:rsidR="005914C6" w:rsidRPr="005914C6" w:rsidRDefault="005914C6" w:rsidP="005914C6">
      <w:pPr>
        <w:ind w:firstLine="567"/>
        <w:jc w:val="both"/>
        <w:rPr>
          <w:bCs/>
          <w:color w:val="000000"/>
          <w:sz w:val="24"/>
          <w:szCs w:val="28"/>
        </w:rPr>
      </w:pPr>
      <w:r w:rsidRPr="005914C6">
        <w:rPr>
          <w:bCs/>
          <w:color w:val="000000"/>
          <w:sz w:val="24"/>
          <w:szCs w:val="28"/>
        </w:rPr>
        <w:t>- продление срока службы оборудования за счет более эффективного использования оборудования и снижения нагрузки, т.е. для главной холодильно-вентиляционной установки;</w:t>
      </w:r>
    </w:p>
    <w:p w:rsidR="005914C6" w:rsidRPr="005914C6" w:rsidRDefault="005914C6" w:rsidP="005914C6">
      <w:pPr>
        <w:ind w:firstLine="567"/>
        <w:jc w:val="both"/>
        <w:rPr>
          <w:bCs/>
          <w:color w:val="000000"/>
          <w:sz w:val="24"/>
          <w:szCs w:val="28"/>
        </w:rPr>
      </w:pPr>
      <w:r w:rsidRPr="005914C6">
        <w:rPr>
          <w:bCs/>
          <w:color w:val="000000"/>
          <w:sz w:val="24"/>
          <w:szCs w:val="28"/>
        </w:rPr>
        <w:t>- уверенность арендатора в том, что энергия и оборудование управляются эффективно и результативно;</w:t>
      </w:r>
    </w:p>
    <w:p w:rsidR="005914C6" w:rsidRPr="005914C6" w:rsidRDefault="005914C6" w:rsidP="005914C6">
      <w:pPr>
        <w:ind w:firstLine="567"/>
        <w:jc w:val="both"/>
        <w:rPr>
          <w:bCs/>
          <w:color w:val="000000"/>
          <w:sz w:val="24"/>
          <w:szCs w:val="28"/>
        </w:rPr>
      </w:pPr>
      <w:r w:rsidRPr="005914C6">
        <w:rPr>
          <w:bCs/>
          <w:color w:val="000000"/>
          <w:sz w:val="24"/>
          <w:szCs w:val="28"/>
        </w:rPr>
        <w:t>- вклад в стратегию ответственного инвестирования компании</w:t>
      </w:r>
      <w:proofErr w:type="gramStart"/>
      <w:r w:rsidRPr="005914C6">
        <w:rPr>
          <w:bCs/>
          <w:color w:val="000000"/>
          <w:sz w:val="24"/>
          <w:szCs w:val="28"/>
        </w:rPr>
        <w:t xml:space="preserve"> А</w:t>
      </w:r>
      <w:proofErr w:type="gramEnd"/>
      <w:r w:rsidRPr="005914C6">
        <w:rPr>
          <w:bCs/>
          <w:color w:val="000000"/>
          <w:sz w:val="24"/>
          <w:szCs w:val="28"/>
        </w:rPr>
        <w:t xml:space="preserve"> и цели по сокращению выбросов CO</w:t>
      </w:r>
      <w:r w:rsidRPr="005914C6">
        <w:rPr>
          <w:bCs/>
          <w:color w:val="000000"/>
          <w:sz w:val="24"/>
          <w:szCs w:val="28"/>
          <w:vertAlign w:val="subscript"/>
        </w:rPr>
        <w:t>2</w:t>
      </w:r>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 точное распределение счетов за электроэнергию для розничных клиентов на основе их фактического потребления.</w:t>
      </w:r>
    </w:p>
    <w:p w:rsidR="005914C6" w:rsidRPr="005914C6" w:rsidRDefault="005914C6" w:rsidP="005914C6">
      <w:pPr>
        <w:ind w:firstLine="567"/>
        <w:jc w:val="both"/>
        <w:rPr>
          <w:bCs/>
          <w:color w:val="000000"/>
          <w:sz w:val="24"/>
          <w:szCs w:val="28"/>
        </w:rPr>
      </w:pPr>
      <w:r w:rsidRPr="005914C6">
        <w:rPr>
          <w:bCs/>
          <w:color w:val="000000"/>
          <w:sz w:val="24"/>
          <w:szCs w:val="28"/>
        </w:rPr>
        <w:t xml:space="preserve">Программа объединила основные заинтересованные стороны, необходимые для внесения оперативных изменений, и предоставила им для этого подробные данные о потреблении. Настоящий совместный процесс, основанный на данных, выявил неизвестные ранее возможности для снижения энергопотребления и привел к значительной финансовой </w:t>
      </w:r>
      <w:proofErr w:type="gramStart"/>
      <w:r w:rsidRPr="005914C6">
        <w:rPr>
          <w:bCs/>
          <w:color w:val="000000"/>
          <w:sz w:val="24"/>
          <w:szCs w:val="28"/>
        </w:rPr>
        <w:t>экономии</w:t>
      </w:r>
      <w:proofErr w:type="gramEnd"/>
      <w:r w:rsidRPr="005914C6">
        <w:rPr>
          <w:bCs/>
          <w:color w:val="000000"/>
          <w:sz w:val="24"/>
          <w:szCs w:val="28"/>
        </w:rPr>
        <w:t xml:space="preserve"> как для владельцев зданий, так и для их арендаторов.</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B.3 Пример 3. Энергосберегающие мероприятия в индустриальном парке</w:t>
      </w:r>
    </w:p>
    <w:p w:rsidR="005914C6" w:rsidRPr="005914C6" w:rsidRDefault="005914C6" w:rsidP="005914C6">
      <w:pPr>
        <w:ind w:firstLine="567"/>
        <w:jc w:val="both"/>
        <w:rPr>
          <w:bCs/>
          <w:color w:val="000000"/>
          <w:sz w:val="24"/>
          <w:szCs w:val="28"/>
        </w:rPr>
      </w:pPr>
      <w:r w:rsidRPr="005914C6">
        <w:rPr>
          <w:bCs/>
          <w:color w:val="000000"/>
          <w:sz w:val="24"/>
          <w:szCs w:val="28"/>
        </w:rPr>
        <w:t xml:space="preserve">Многонациональный производитель автомобилей и его дочерние компании и другие компании в индустриальном парке на северо-востоке Японии (которые являются организациями, входящими в состав группы </w:t>
      </w:r>
      <w:bookmarkStart w:id="16" w:name="_Hlk95076345"/>
      <w:r w:rsidRPr="005914C6">
        <w:rPr>
          <w:bCs/>
          <w:color w:val="000000"/>
          <w:sz w:val="24"/>
          <w:szCs w:val="28"/>
        </w:rPr>
        <w:t>EnMG</w:t>
      </w:r>
      <w:bookmarkEnd w:id="16"/>
      <w:r w:rsidRPr="005914C6">
        <w:rPr>
          <w:bCs/>
          <w:color w:val="000000"/>
          <w:sz w:val="24"/>
          <w:szCs w:val="28"/>
        </w:rPr>
        <w:t>) в феврале 2013 года создали товарищество с ограниченной ответственностью (F-grid LLP, комитет EnMC) с основной целью обеспечения группы EnMG общим энергоснабжением.</w:t>
      </w:r>
    </w:p>
    <w:p w:rsidR="005914C6" w:rsidRPr="005914C6" w:rsidRDefault="005914C6" w:rsidP="005914C6">
      <w:pPr>
        <w:ind w:firstLine="567"/>
        <w:jc w:val="both"/>
        <w:rPr>
          <w:bCs/>
          <w:color w:val="000000"/>
          <w:sz w:val="24"/>
          <w:szCs w:val="28"/>
        </w:rPr>
      </w:pPr>
      <w:r w:rsidRPr="005914C6">
        <w:rPr>
          <w:bCs/>
          <w:color w:val="000000"/>
          <w:sz w:val="24"/>
          <w:szCs w:val="28"/>
        </w:rPr>
        <w:t>- Основной вид деятельности ТОО «F-grid» - поставка электроэнергии и тепла членам группы EnMG, техническое обслуживание объектов и поддержание подачи электроэнергии организациям членам группы после возможной крупномасштабной аварии.</w:t>
      </w:r>
    </w:p>
    <w:p w:rsidR="005914C6" w:rsidRPr="005914C6" w:rsidRDefault="005914C6" w:rsidP="005914C6">
      <w:pPr>
        <w:ind w:firstLine="567"/>
        <w:jc w:val="both"/>
        <w:rPr>
          <w:bCs/>
          <w:color w:val="000000"/>
          <w:sz w:val="24"/>
          <w:szCs w:val="28"/>
        </w:rPr>
      </w:pPr>
      <w:r w:rsidRPr="005914C6">
        <w:rPr>
          <w:bCs/>
          <w:color w:val="000000"/>
          <w:sz w:val="24"/>
          <w:szCs w:val="28"/>
        </w:rPr>
        <w:t>- Производитель автомобилей, как ведущий член группы EnMG, управляет комитетом EnMC и создает кластерную/общую систему EnMS F-сети.</w:t>
      </w:r>
    </w:p>
    <w:p w:rsidR="005914C6" w:rsidRPr="005914C6" w:rsidRDefault="005914C6" w:rsidP="005914C6">
      <w:pPr>
        <w:ind w:firstLine="567"/>
        <w:jc w:val="both"/>
        <w:rPr>
          <w:bCs/>
          <w:color w:val="000000"/>
          <w:sz w:val="24"/>
          <w:szCs w:val="28"/>
        </w:rPr>
      </w:pPr>
      <w:r w:rsidRPr="005914C6">
        <w:rPr>
          <w:bCs/>
          <w:color w:val="000000"/>
          <w:sz w:val="24"/>
          <w:szCs w:val="28"/>
        </w:rPr>
        <w:t>- Деятельность ТОО является совместной и осуществляется ор</w:t>
      </w:r>
      <w:r w:rsidR="00F930C2">
        <w:rPr>
          <w:bCs/>
          <w:color w:val="000000"/>
          <w:sz w:val="24"/>
          <w:szCs w:val="28"/>
        </w:rPr>
        <w:t>ганизациями, входящими в состав</w:t>
      </w:r>
      <w:r w:rsidRPr="005914C6">
        <w:rPr>
          <w:bCs/>
          <w:color w:val="000000"/>
          <w:sz w:val="24"/>
          <w:szCs w:val="28"/>
        </w:rPr>
        <w:t>.</w:t>
      </w:r>
    </w:p>
    <w:p w:rsidR="005914C6" w:rsidRPr="005914C6" w:rsidRDefault="005914C6" w:rsidP="005914C6">
      <w:pPr>
        <w:ind w:firstLine="567"/>
        <w:jc w:val="both"/>
        <w:rPr>
          <w:bCs/>
          <w:color w:val="000000"/>
          <w:sz w:val="24"/>
          <w:szCs w:val="28"/>
        </w:rPr>
      </w:pPr>
      <w:r w:rsidRPr="005914C6">
        <w:rPr>
          <w:bCs/>
          <w:color w:val="000000"/>
          <w:sz w:val="24"/>
          <w:szCs w:val="28"/>
        </w:rPr>
        <w:t>- Энергоснабжение ТОО двоякое:</w:t>
      </w:r>
    </w:p>
    <w:p w:rsidR="005914C6" w:rsidRPr="005914C6" w:rsidRDefault="005914C6" w:rsidP="00F930C2">
      <w:pPr>
        <w:ind w:firstLine="709"/>
        <w:jc w:val="both"/>
        <w:rPr>
          <w:bCs/>
          <w:color w:val="000000"/>
          <w:sz w:val="24"/>
          <w:szCs w:val="28"/>
        </w:rPr>
      </w:pPr>
      <w:r w:rsidRPr="005914C6">
        <w:rPr>
          <w:bCs/>
          <w:color w:val="000000"/>
          <w:sz w:val="24"/>
          <w:szCs w:val="28"/>
        </w:rPr>
        <w:t>- отпуск тепловой и электрической энергии от собственной электростанции на городском газе;</w:t>
      </w:r>
    </w:p>
    <w:p w:rsidR="005914C6" w:rsidRPr="005914C6" w:rsidRDefault="005914C6" w:rsidP="00F930C2">
      <w:pPr>
        <w:ind w:firstLine="709"/>
        <w:jc w:val="both"/>
        <w:rPr>
          <w:bCs/>
          <w:color w:val="000000"/>
          <w:sz w:val="24"/>
          <w:szCs w:val="28"/>
        </w:rPr>
      </w:pPr>
      <w:r w:rsidRPr="005914C6">
        <w:rPr>
          <w:bCs/>
          <w:color w:val="000000"/>
          <w:sz w:val="24"/>
          <w:szCs w:val="28"/>
        </w:rPr>
        <w:t>- покупка электроэнергии у энергогенерирующей компании.</w:t>
      </w:r>
    </w:p>
    <w:p w:rsidR="005914C6" w:rsidRPr="005914C6" w:rsidRDefault="005914C6" w:rsidP="005914C6">
      <w:pPr>
        <w:ind w:firstLine="567"/>
        <w:jc w:val="both"/>
        <w:rPr>
          <w:bCs/>
          <w:color w:val="000000"/>
          <w:sz w:val="24"/>
          <w:szCs w:val="28"/>
        </w:rPr>
      </w:pPr>
      <w:r w:rsidRPr="005914C6">
        <w:rPr>
          <w:bCs/>
          <w:color w:val="000000"/>
          <w:sz w:val="24"/>
          <w:szCs w:val="28"/>
        </w:rPr>
        <w:t>- ТОО осуществляет эффективную поставку энергии за счет оптимизации энергии от собственной электростанции и покупки электроэнергии на основе совокупного спроса на энергию от всех компаний.</w:t>
      </w:r>
    </w:p>
    <w:p w:rsidR="005914C6" w:rsidRPr="005914C6" w:rsidRDefault="005914C6" w:rsidP="005914C6">
      <w:pPr>
        <w:ind w:firstLine="567"/>
        <w:jc w:val="both"/>
        <w:rPr>
          <w:bCs/>
          <w:color w:val="000000"/>
          <w:sz w:val="24"/>
          <w:szCs w:val="28"/>
        </w:rPr>
      </w:pPr>
      <w:r w:rsidRPr="005914C6">
        <w:rPr>
          <w:bCs/>
          <w:color w:val="000000"/>
          <w:sz w:val="24"/>
          <w:szCs w:val="28"/>
        </w:rPr>
        <w:t>- Деятельность группы EnMG была эффективной, так как она привела к снижению потребления энергии на 20</w:t>
      </w:r>
      <w:r w:rsidR="00F930C2" w:rsidRPr="00067E86">
        <w:rPr>
          <w:snapToGrid w:val="0"/>
        </w:rPr>
        <w:t> </w:t>
      </w:r>
      <w:r w:rsidRPr="005914C6">
        <w:rPr>
          <w:bCs/>
          <w:color w:val="000000"/>
          <w:sz w:val="24"/>
          <w:szCs w:val="28"/>
        </w:rPr>
        <w:t>% вместе с сокращением выбросов CO</w:t>
      </w:r>
      <w:r w:rsidRPr="005914C6">
        <w:rPr>
          <w:bCs/>
          <w:color w:val="000000"/>
          <w:sz w:val="24"/>
          <w:szCs w:val="28"/>
          <w:vertAlign w:val="subscript"/>
        </w:rPr>
        <w:t>2</w:t>
      </w:r>
      <w:r w:rsidRPr="005914C6">
        <w:rPr>
          <w:bCs/>
          <w:color w:val="000000"/>
          <w:sz w:val="24"/>
          <w:szCs w:val="28"/>
        </w:rPr>
        <w:t xml:space="preserve"> на 23</w:t>
      </w:r>
      <w:r w:rsidR="00F930C2" w:rsidRPr="00067E86">
        <w:rPr>
          <w:snapToGrid w:val="0"/>
        </w:rPr>
        <w:t> </w:t>
      </w:r>
      <w:r w:rsidRPr="005914C6">
        <w:rPr>
          <w:bCs/>
          <w:color w:val="000000"/>
          <w:sz w:val="24"/>
          <w:szCs w:val="28"/>
        </w:rPr>
        <w:t>% в первый год проекта по сравнению с предыдущим годом.</w:t>
      </w:r>
    </w:p>
    <w:p w:rsidR="005914C6" w:rsidRPr="005914C6" w:rsidRDefault="005914C6" w:rsidP="005914C6">
      <w:pPr>
        <w:ind w:firstLine="567"/>
        <w:jc w:val="both"/>
        <w:rPr>
          <w:b/>
          <w:bCs/>
          <w:color w:val="000000"/>
          <w:sz w:val="24"/>
          <w:szCs w:val="28"/>
        </w:rPr>
      </w:pPr>
      <w:r w:rsidRPr="005914C6">
        <w:rPr>
          <w:b/>
          <w:bCs/>
          <w:color w:val="000000"/>
          <w:sz w:val="24"/>
          <w:szCs w:val="28"/>
        </w:rPr>
        <w:lastRenderedPageBreak/>
        <w:t>B.4 Пример 4. Входящие в состав организации, координирующие улучшение показателей EnPI</w:t>
      </w:r>
    </w:p>
    <w:p w:rsidR="005914C6" w:rsidRPr="005914C6" w:rsidRDefault="005914C6" w:rsidP="005914C6">
      <w:pPr>
        <w:ind w:firstLine="567"/>
        <w:jc w:val="both"/>
        <w:rPr>
          <w:bCs/>
          <w:color w:val="000000"/>
          <w:sz w:val="24"/>
          <w:szCs w:val="28"/>
        </w:rPr>
      </w:pPr>
      <w:r w:rsidRPr="005914C6">
        <w:rPr>
          <w:bCs/>
          <w:color w:val="000000"/>
          <w:sz w:val="24"/>
          <w:szCs w:val="28"/>
        </w:rPr>
        <w:t>В соответствии с описанием в настоящем документе, для координации энергоэффективности в рамках группы EnMG может потребоваться множество действий. Одним из очень важных направлений деятельности является скоординированный мониторинг и улучшение показателя EnPI.</w:t>
      </w:r>
    </w:p>
    <w:p w:rsidR="005914C6" w:rsidRPr="005914C6" w:rsidRDefault="005914C6" w:rsidP="005914C6">
      <w:pPr>
        <w:ind w:firstLine="567"/>
        <w:jc w:val="both"/>
        <w:rPr>
          <w:bCs/>
          <w:color w:val="000000"/>
          <w:sz w:val="24"/>
          <w:szCs w:val="28"/>
        </w:rPr>
      </w:pPr>
      <w:r w:rsidRPr="005914C6">
        <w:rPr>
          <w:bCs/>
          <w:color w:val="000000"/>
          <w:sz w:val="24"/>
          <w:szCs w:val="28"/>
        </w:rPr>
        <w:t>Основным показателем EnPI, установленным комитетом EnMC, является общее потребление энергии в группе EnMG. В приведенном ниже примере показано, как координация между двумя организациями, входящими в состав, (компаниями X и Y) может улучшить показатель EnPI за счет совместных действий по повышению энергоэффективности.</w:t>
      </w:r>
    </w:p>
    <w:p w:rsidR="005914C6" w:rsidRPr="005914C6" w:rsidRDefault="005914C6" w:rsidP="005914C6">
      <w:pPr>
        <w:ind w:firstLine="567"/>
        <w:jc w:val="both"/>
        <w:rPr>
          <w:bCs/>
          <w:color w:val="000000"/>
          <w:sz w:val="24"/>
          <w:szCs w:val="28"/>
        </w:rPr>
      </w:pPr>
      <w:r w:rsidRPr="005914C6">
        <w:rPr>
          <w:bCs/>
          <w:color w:val="000000"/>
          <w:sz w:val="24"/>
          <w:szCs w:val="28"/>
        </w:rPr>
        <w:t>Компании X и Y (две организации, входящие в состав) производят одинаковые конечные продукты. Комитет EnMC определил, что интеграция одной части производственного процесса снизит их совокупное потребление энергии. Соответственно, две компании договорились интегрировать одну часть производственного процесса (процесс А) из компании Х в компанию Y (смотреть рисунок В.1). Компания Y может иметь свободные производственные мощности или может быть готова инвестировать в создание дополнительных мощностей.</w:t>
      </w:r>
    </w:p>
    <w:p w:rsidR="005914C6" w:rsidRPr="005914C6" w:rsidRDefault="005914C6" w:rsidP="005914C6">
      <w:pPr>
        <w:ind w:firstLine="567"/>
        <w:jc w:val="both"/>
        <w:rPr>
          <w:bCs/>
          <w:color w:val="000000"/>
          <w:sz w:val="24"/>
          <w:szCs w:val="28"/>
        </w:rPr>
      </w:pPr>
      <w:r w:rsidRPr="005914C6">
        <w:rPr>
          <w:bCs/>
          <w:color w:val="000000"/>
          <w:sz w:val="24"/>
          <w:szCs w:val="28"/>
        </w:rPr>
        <w:t>- В результате интеграции производство полуфабрикатов Процесса</w:t>
      </w:r>
      <w:proofErr w:type="gramStart"/>
      <w:r w:rsidRPr="005914C6">
        <w:rPr>
          <w:bCs/>
          <w:color w:val="000000"/>
          <w:sz w:val="24"/>
          <w:szCs w:val="28"/>
        </w:rPr>
        <w:t xml:space="preserve"> А</w:t>
      </w:r>
      <w:proofErr w:type="gramEnd"/>
      <w:r w:rsidRPr="005914C6">
        <w:rPr>
          <w:bCs/>
          <w:color w:val="000000"/>
          <w:sz w:val="24"/>
          <w:szCs w:val="28"/>
        </w:rPr>
        <w:t xml:space="preserve"> в Компании Y увеличится, чтобы поставлять их Компании Х, что приведет к более высокой загрузке мощностей (или увеличению мощностей в случае дополнительных инвестиций).</w:t>
      </w:r>
    </w:p>
    <w:p w:rsidR="005914C6" w:rsidRPr="005914C6" w:rsidRDefault="005914C6" w:rsidP="005914C6">
      <w:pPr>
        <w:ind w:firstLine="567"/>
        <w:jc w:val="both"/>
        <w:rPr>
          <w:bCs/>
          <w:color w:val="000000"/>
          <w:sz w:val="24"/>
          <w:szCs w:val="28"/>
        </w:rPr>
      </w:pPr>
      <w:r w:rsidRPr="005914C6">
        <w:rPr>
          <w:bCs/>
          <w:color w:val="000000"/>
          <w:sz w:val="24"/>
          <w:szCs w:val="28"/>
        </w:rPr>
        <w:t>- После интеграции потребление энергии на единицу продукта Процесса</w:t>
      </w:r>
      <w:proofErr w:type="gramStart"/>
      <w:r w:rsidRPr="005914C6">
        <w:rPr>
          <w:bCs/>
          <w:color w:val="000000"/>
          <w:sz w:val="24"/>
          <w:szCs w:val="28"/>
        </w:rPr>
        <w:t xml:space="preserve"> А</w:t>
      </w:r>
      <w:proofErr w:type="gramEnd"/>
      <w:r w:rsidRPr="005914C6">
        <w:rPr>
          <w:bCs/>
          <w:color w:val="000000"/>
          <w:sz w:val="24"/>
          <w:szCs w:val="28"/>
        </w:rPr>
        <w:t xml:space="preserve"> в Компании Y будет меньше, чем прежнее потребление энергии на единицу продукта в Компании X за счет более высокой загрузки мощностей (или большей мощности в случае дополнительных инвестиций).</w:t>
      </w:r>
    </w:p>
    <w:p w:rsidR="005914C6" w:rsidRPr="005914C6" w:rsidRDefault="00BC55C8"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После интеграции процесса</w:t>
      </w:r>
      <w:proofErr w:type="gramStart"/>
      <w:r w:rsidR="005914C6" w:rsidRPr="005914C6">
        <w:rPr>
          <w:bCs/>
          <w:color w:val="000000"/>
          <w:sz w:val="24"/>
          <w:szCs w:val="28"/>
        </w:rPr>
        <w:t xml:space="preserve"> А</w:t>
      </w:r>
      <w:proofErr w:type="gramEnd"/>
      <w:r w:rsidR="005914C6" w:rsidRPr="005914C6">
        <w:rPr>
          <w:bCs/>
          <w:color w:val="000000"/>
          <w:sz w:val="24"/>
          <w:szCs w:val="28"/>
        </w:rPr>
        <w:t xml:space="preserve"> общее потребление энергии в компании Y (по всем процессам) увеличится, а в компании X уменьшится.</w:t>
      </w:r>
    </w:p>
    <w:p w:rsidR="005914C6" w:rsidRPr="005914C6" w:rsidRDefault="00BC55C8" w:rsidP="005914C6">
      <w:pPr>
        <w:ind w:firstLine="567"/>
        <w:jc w:val="both"/>
        <w:rPr>
          <w:bCs/>
          <w:color w:val="000000"/>
          <w:sz w:val="24"/>
          <w:szCs w:val="28"/>
        </w:rPr>
      </w:pPr>
      <w:r>
        <w:rPr>
          <w:bCs/>
          <w:color w:val="000000"/>
          <w:sz w:val="24"/>
          <w:szCs w:val="28"/>
        </w:rPr>
        <w:t>-</w:t>
      </w:r>
      <w:r w:rsidR="005914C6" w:rsidRPr="005914C6">
        <w:rPr>
          <w:bCs/>
          <w:color w:val="000000"/>
          <w:sz w:val="24"/>
          <w:szCs w:val="28"/>
        </w:rPr>
        <w:t xml:space="preserve"> Таким образом, общее энергопотребление в компаниях X и Y и во всей группе EnMG будет снижено, а показатель EnPI повысится.</w:t>
      </w:r>
    </w:p>
    <w:p w:rsidR="005914C6" w:rsidRPr="005914C6" w:rsidRDefault="005914C6" w:rsidP="005914C6">
      <w:pPr>
        <w:ind w:firstLine="567"/>
        <w:jc w:val="both"/>
        <w:rPr>
          <w:bCs/>
          <w:color w:val="000000"/>
          <w:sz w:val="24"/>
          <w:szCs w:val="28"/>
        </w:rPr>
      </w:pPr>
    </w:p>
    <w:p w:rsidR="005914C6" w:rsidRPr="005914C6" w:rsidRDefault="005914C6" w:rsidP="00BC55C8">
      <w:pPr>
        <w:jc w:val="center"/>
        <w:rPr>
          <w:bCs/>
          <w:color w:val="000000"/>
          <w:sz w:val="24"/>
          <w:szCs w:val="28"/>
        </w:rPr>
      </w:pPr>
      <w:r w:rsidRPr="005914C6">
        <w:rPr>
          <w:bCs/>
          <w:noProof/>
          <w:color w:val="000000"/>
          <w:sz w:val="24"/>
          <w:szCs w:val="28"/>
        </w:rPr>
        <w:drawing>
          <wp:inline distT="0" distB="0" distL="0" distR="0" wp14:anchorId="2FC4E332" wp14:editId="2F4CC2A4">
            <wp:extent cx="5506720" cy="27501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6720" cy="2750185"/>
                    </a:xfrm>
                    <a:prstGeom prst="rect">
                      <a:avLst/>
                    </a:prstGeom>
                    <a:noFill/>
                    <a:ln>
                      <a:noFill/>
                    </a:ln>
                  </pic:spPr>
                </pic:pic>
              </a:graphicData>
            </a:graphic>
          </wp:inline>
        </w:drawing>
      </w:r>
    </w:p>
    <w:p w:rsidR="005914C6" w:rsidRPr="005914C6" w:rsidRDefault="005914C6" w:rsidP="005914C6">
      <w:pPr>
        <w:ind w:firstLine="567"/>
        <w:jc w:val="both"/>
        <w:rPr>
          <w:bCs/>
          <w:color w:val="000000"/>
          <w:sz w:val="24"/>
          <w:szCs w:val="28"/>
        </w:rPr>
      </w:pPr>
    </w:p>
    <w:p w:rsidR="005914C6" w:rsidRPr="005914C6" w:rsidRDefault="005914C6" w:rsidP="00BC55C8">
      <w:pPr>
        <w:jc w:val="center"/>
        <w:rPr>
          <w:b/>
          <w:bCs/>
          <w:color w:val="000000"/>
          <w:sz w:val="24"/>
          <w:szCs w:val="28"/>
        </w:rPr>
      </w:pPr>
      <w:r w:rsidRPr="005914C6">
        <w:rPr>
          <w:b/>
          <w:bCs/>
          <w:color w:val="000000"/>
          <w:sz w:val="24"/>
          <w:szCs w:val="28"/>
        </w:rPr>
        <w:t>Рисунок В.1. Интеграция процессов для снижения энергопотребления</w:t>
      </w:r>
    </w:p>
    <w:p w:rsidR="005914C6" w:rsidRPr="005914C6" w:rsidRDefault="005914C6" w:rsidP="005914C6">
      <w:pPr>
        <w:ind w:firstLine="567"/>
        <w:jc w:val="both"/>
        <w:rPr>
          <w:bCs/>
          <w:color w:val="000000"/>
          <w:sz w:val="24"/>
          <w:szCs w:val="28"/>
        </w:rPr>
      </w:pPr>
    </w:p>
    <w:p w:rsidR="005914C6" w:rsidRPr="005914C6" w:rsidRDefault="005914C6" w:rsidP="005914C6">
      <w:pPr>
        <w:ind w:firstLine="567"/>
        <w:rPr>
          <w:bCs/>
          <w:color w:val="000000"/>
          <w:sz w:val="24"/>
          <w:szCs w:val="28"/>
        </w:rPr>
      </w:pPr>
      <w:r w:rsidRPr="005914C6">
        <w:rPr>
          <w:bCs/>
          <w:color w:val="000000"/>
          <w:sz w:val="24"/>
          <w:szCs w:val="28"/>
        </w:rPr>
        <w:br w:type="page"/>
      </w:r>
    </w:p>
    <w:p w:rsidR="005914C6" w:rsidRPr="005914C6" w:rsidRDefault="005914C6" w:rsidP="002A0A02">
      <w:pPr>
        <w:jc w:val="center"/>
        <w:rPr>
          <w:b/>
          <w:bCs/>
          <w:color w:val="000000"/>
          <w:sz w:val="24"/>
          <w:szCs w:val="28"/>
        </w:rPr>
      </w:pPr>
      <w:r w:rsidRPr="005914C6">
        <w:rPr>
          <w:b/>
          <w:bCs/>
          <w:color w:val="000000"/>
          <w:sz w:val="24"/>
          <w:szCs w:val="28"/>
        </w:rPr>
        <w:lastRenderedPageBreak/>
        <w:t>Библиография</w:t>
      </w:r>
    </w:p>
    <w:p w:rsidR="005914C6" w:rsidRPr="005914C6" w:rsidRDefault="005914C6" w:rsidP="005914C6">
      <w:pPr>
        <w:ind w:firstLine="567"/>
        <w:jc w:val="both"/>
        <w:rPr>
          <w:b/>
          <w:bCs/>
          <w:color w:val="000000"/>
          <w:sz w:val="24"/>
          <w:szCs w:val="28"/>
        </w:rPr>
      </w:pP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[1]</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19011 Руководящие указания по аудиту систем менеджмента</w:t>
      </w:r>
      <w:r w:rsidR="002A0A02">
        <w:rPr>
          <w:bCs/>
          <w:color w:val="000000"/>
          <w:sz w:val="24"/>
          <w:szCs w:val="28"/>
        </w:rPr>
        <w:t>.</w:t>
      </w: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[2]</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50001:2018 Системы энергетического менеджмента. Требова</w:t>
      </w:r>
      <w:r w:rsidR="002A0A02">
        <w:rPr>
          <w:bCs/>
          <w:color w:val="000000"/>
          <w:sz w:val="24"/>
          <w:szCs w:val="28"/>
        </w:rPr>
        <w:t>ния и руководство по применению.</w:t>
      </w: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[3]</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50006 Системы энергетического менеджмента. Измерение энергетических результатов, используя энергетические базовые линии (</w:t>
      </w:r>
      <w:r w:rsidRPr="005914C6">
        <w:rPr>
          <w:bCs/>
          <w:color w:val="000000"/>
          <w:sz w:val="24"/>
          <w:szCs w:val="28"/>
          <w:lang w:val="en-US"/>
        </w:rPr>
        <w:t>EnB</w:t>
      </w:r>
      <w:r w:rsidRPr="005914C6">
        <w:rPr>
          <w:bCs/>
          <w:color w:val="000000"/>
          <w:sz w:val="24"/>
          <w:szCs w:val="28"/>
        </w:rPr>
        <w:t>) и показатели энергетических результатов (</w:t>
      </w:r>
      <w:r w:rsidRPr="005914C6">
        <w:rPr>
          <w:bCs/>
          <w:color w:val="000000"/>
          <w:sz w:val="24"/>
          <w:szCs w:val="28"/>
          <w:lang w:val="en-US"/>
        </w:rPr>
        <w:t>EnPI</w:t>
      </w:r>
      <w:r w:rsidRPr="005914C6">
        <w:rPr>
          <w:bCs/>
          <w:color w:val="000000"/>
          <w:sz w:val="24"/>
          <w:szCs w:val="28"/>
        </w:rPr>
        <w:t>). Основные принципы и руководство</w:t>
      </w:r>
      <w:r w:rsidR="002A0A02">
        <w:rPr>
          <w:bCs/>
          <w:color w:val="000000"/>
          <w:sz w:val="24"/>
          <w:szCs w:val="28"/>
        </w:rPr>
        <w:t>.</w:t>
      </w: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[4]</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50015:2014 Системы энергетического менеджмента. Измерение и верификация эффективности организаций в области энергетики. </w:t>
      </w:r>
      <w:r w:rsidR="002A0A02">
        <w:rPr>
          <w:bCs/>
          <w:color w:val="000000"/>
          <w:sz w:val="24"/>
          <w:szCs w:val="28"/>
        </w:rPr>
        <w:t>Основные принципы и руководство.</w:t>
      </w: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[5]</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50047:2016 Энергосбережение. Определение </w:t>
      </w:r>
      <w:r w:rsidR="002A0A02">
        <w:rPr>
          <w:bCs/>
          <w:color w:val="000000"/>
          <w:sz w:val="24"/>
          <w:szCs w:val="28"/>
        </w:rPr>
        <w:t>энергосбережения в организациях.</w:t>
      </w:r>
    </w:p>
    <w:p w:rsidR="005914C6" w:rsidRPr="005914C6" w:rsidRDefault="005914C6" w:rsidP="002A0A02">
      <w:pPr>
        <w:tabs>
          <w:tab w:val="left" w:pos="993"/>
        </w:tabs>
        <w:ind w:firstLine="567"/>
        <w:jc w:val="both"/>
        <w:rPr>
          <w:bCs/>
          <w:color w:val="000000"/>
          <w:sz w:val="24"/>
          <w:szCs w:val="28"/>
        </w:rPr>
      </w:pPr>
      <w:r w:rsidRPr="005914C6">
        <w:rPr>
          <w:bCs/>
          <w:color w:val="000000"/>
          <w:sz w:val="24"/>
          <w:szCs w:val="28"/>
        </w:rPr>
        <w:t>[6]</w:t>
      </w:r>
      <w:r w:rsidRPr="005914C6">
        <w:rPr>
          <w:bCs/>
          <w:color w:val="000000"/>
          <w:sz w:val="24"/>
          <w:szCs w:val="28"/>
        </w:rPr>
        <w:tab/>
      </w:r>
      <w:r w:rsidRPr="005914C6">
        <w:rPr>
          <w:bCs/>
          <w:color w:val="000000"/>
          <w:sz w:val="24"/>
          <w:szCs w:val="28"/>
          <w:lang w:val="en-US"/>
        </w:rPr>
        <w:t>ISO</w:t>
      </w:r>
      <w:r w:rsidRPr="005914C6">
        <w:rPr>
          <w:bCs/>
          <w:color w:val="000000"/>
          <w:sz w:val="24"/>
          <w:szCs w:val="28"/>
        </w:rPr>
        <w:t xml:space="preserve"> </w:t>
      </w:r>
      <w:r w:rsidRPr="005914C6">
        <w:rPr>
          <w:bCs/>
          <w:color w:val="000000"/>
          <w:sz w:val="24"/>
          <w:szCs w:val="28"/>
          <w:lang w:val="en-US"/>
        </w:rPr>
        <w:t>Guide</w:t>
      </w:r>
      <w:r w:rsidRPr="005914C6">
        <w:rPr>
          <w:bCs/>
          <w:color w:val="000000"/>
          <w:sz w:val="24"/>
          <w:szCs w:val="28"/>
        </w:rPr>
        <w:t xml:space="preserve"> 73 Менеджмент риска. Словарь</w:t>
      </w:r>
      <w:r w:rsidR="002A0A02">
        <w:rPr>
          <w:bCs/>
          <w:color w:val="000000"/>
          <w:sz w:val="24"/>
          <w:szCs w:val="28"/>
        </w:rPr>
        <w:t>.</w:t>
      </w:r>
    </w:p>
    <w:p w:rsidR="002436B5" w:rsidRPr="005914C6" w:rsidRDefault="005914C6" w:rsidP="002A0A02">
      <w:pPr>
        <w:pStyle w:val="Style33"/>
        <w:widowControl/>
        <w:tabs>
          <w:tab w:val="left" w:pos="993"/>
        </w:tabs>
        <w:ind w:firstLine="567"/>
        <w:jc w:val="both"/>
        <w:rPr>
          <w:rStyle w:val="FontStyle244"/>
          <w:rFonts w:ascii="Times New Roman" w:hAnsi="Times New Roman" w:cs="Times New Roman"/>
          <w:iCs/>
          <w:sz w:val="22"/>
          <w:szCs w:val="24"/>
        </w:rPr>
      </w:pPr>
      <w:r w:rsidRPr="005914C6">
        <w:rPr>
          <w:rFonts w:ascii="Times New Roman" w:eastAsia="Times New Roman" w:hAnsi="Times New Roman" w:cs="Times New Roman"/>
          <w:bCs/>
          <w:color w:val="000000"/>
          <w:szCs w:val="28"/>
        </w:rPr>
        <w:t>[7]</w:t>
      </w:r>
      <w:r w:rsidRPr="005914C6">
        <w:rPr>
          <w:rFonts w:ascii="Times New Roman" w:eastAsia="Times New Roman" w:hAnsi="Times New Roman" w:cs="Times New Roman"/>
          <w:bCs/>
          <w:color w:val="000000"/>
          <w:szCs w:val="28"/>
        </w:rPr>
        <w:tab/>
      </w:r>
      <w:r w:rsidRPr="005914C6">
        <w:rPr>
          <w:rFonts w:ascii="Times New Roman" w:eastAsia="Times New Roman" w:hAnsi="Times New Roman" w:cs="Times New Roman"/>
          <w:bCs/>
          <w:color w:val="000000"/>
          <w:szCs w:val="28"/>
          <w:lang w:val="en-US"/>
        </w:rPr>
        <w:t>ISO</w:t>
      </w:r>
      <w:r w:rsidRPr="005914C6">
        <w:rPr>
          <w:rFonts w:ascii="Times New Roman" w:eastAsia="Times New Roman" w:hAnsi="Times New Roman" w:cs="Times New Roman"/>
          <w:bCs/>
          <w:color w:val="000000"/>
          <w:szCs w:val="28"/>
        </w:rPr>
        <w:t>/</w:t>
      </w:r>
      <w:r w:rsidRPr="005914C6">
        <w:rPr>
          <w:rFonts w:ascii="Times New Roman" w:eastAsia="Times New Roman" w:hAnsi="Times New Roman" w:cs="Times New Roman"/>
          <w:bCs/>
          <w:color w:val="000000"/>
          <w:szCs w:val="28"/>
          <w:lang w:val="en-US"/>
        </w:rPr>
        <w:t>IEC</w:t>
      </w:r>
      <w:r w:rsidRPr="005914C6">
        <w:rPr>
          <w:rFonts w:ascii="Times New Roman" w:eastAsia="Times New Roman" w:hAnsi="Times New Roman" w:cs="Times New Roman"/>
          <w:bCs/>
          <w:color w:val="000000"/>
          <w:szCs w:val="28"/>
        </w:rPr>
        <w:t xml:space="preserve"> </w:t>
      </w:r>
      <w:r w:rsidRPr="005914C6">
        <w:rPr>
          <w:rFonts w:ascii="Times New Roman" w:eastAsia="Times New Roman" w:hAnsi="Times New Roman" w:cs="Times New Roman"/>
          <w:bCs/>
          <w:color w:val="000000"/>
          <w:szCs w:val="28"/>
          <w:lang w:val="en-US"/>
        </w:rPr>
        <w:t>Guide</w:t>
      </w:r>
      <w:r w:rsidRPr="005914C6">
        <w:rPr>
          <w:rFonts w:ascii="Times New Roman" w:eastAsia="Times New Roman" w:hAnsi="Times New Roman" w:cs="Times New Roman"/>
          <w:bCs/>
          <w:color w:val="000000"/>
          <w:szCs w:val="28"/>
        </w:rPr>
        <w:t xml:space="preserve"> 99</w:t>
      </w:r>
      <w:bookmarkStart w:id="17" w:name="_GoBack"/>
      <w:bookmarkEnd w:id="17"/>
      <w:r w:rsidRPr="005914C6">
        <w:rPr>
          <w:rFonts w:ascii="Times New Roman" w:eastAsia="Times New Roman" w:hAnsi="Times New Roman" w:cs="Times New Roman"/>
          <w:bCs/>
          <w:color w:val="000000"/>
          <w:szCs w:val="28"/>
        </w:rPr>
        <w:t xml:space="preserve"> Международный словарь по метрологии. Основные и общие понятия и соответствующие термины (</w:t>
      </w:r>
      <w:r w:rsidRPr="005914C6">
        <w:rPr>
          <w:rFonts w:ascii="Times New Roman" w:eastAsia="Times New Roman" w:hAnsi="Times New Roman" w:cs="Times New Roman"/>
          <w:bCs/>
          <w:color w:val="000000"/>
          <w:szCs w:val="28"/>
          <w:lang w:val="en-US"/>
        </w:rPr>
        <w:t>VIM</w:t>
      </w:r>
      <w:r w:rsidRPr="005914C6">
        <w:rPr>
          <w:rFonts w:ascii="Times New Roman" w:eastAsia="Times New Roman" w:hAnsi="Times New Roman" w:cs="Times New Roman"/>
          <w:bCs/>
          <w:color w:val="000000"/>
          <w:szCs w:val="28"/>
        </w:rPr>
        <w:t>)</w:t>
      </w:r>
      <w:r w:rsidR="002A0A02">
        <w:rPr>
          <w:rFonts w:ascii="Times New Roman" w:eastAsia="Times New Roman" w:hAnsi="Times New Roman" w:cs="Times New Roman"/>
          <w:bCs/>
          <w:color w:val="000000"/>
          <w:szCs w:val="28"/>
        </w:rPr>
        <w:t>.</w:t>
      </w:r>
    </w:p>
    <w:sectPr w:rsidR="002436B5" w:rsidRPr="005914C6" w:rsidSect="00FB6F1B">
      <w:headerReference w:type="even" r:id="rId14"/>
      <w:headerReference w:type="default" r:id="rId15"/>
      <w:footerReference w:type="even" r:id="rId16"/>
      <w:footerReference w:type="default" r:id="rId17"/>
      <w:headerReference w:type="first" r:id="rId18"/>
      <w:footerReference w:type="first" r:id="rId19"/>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FA4" w:rsidRDefault="00153FA4" w:rsidP="003C16B7">
      <w:r>
        <w:separator/>
      </w:r>
    </w:p>
  </w:endnote>
  <w:endnote w:type="continuationSeparator" w:id="0">
    <w:p w:rsidR="00153FA4" w:rsidRDefault="00153FA4"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altName w:val="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Pr="00FB6F1B" w:rsidRDefault="00C10AB9"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A0A02">
      <w:rPr>
        <w:noProof/>
        <w:sz w:val="24"/>
        <w:szCs w:val="24"/>
      </w:rPr>
      <w:t>30</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Pr="00FB6F1B" w:rsidRDefault="00C10AB9"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A0A02">
      <w:rPr>
        <w:noProof/>
        <w:sz w:val="24"/>
        <w:szCs w:val="24"/>
      </w:rPr>
      <w:t>31</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Pr="00FB6F1B" w:rsidRDefault="00C10AB9"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FB6F1B">
      <w:rPr>
        <w:sz w:val="24"/>
        <w:szCs w:val="24"/>
      </w:rPr>
      <w:fldChar w:fldCharType="begin"/>
    </w:r>
    <w:r w:rsidRPr="00FB6F1B">
      <w:rPr>
        <w:sz w:val="24"/>
        <w:szCs w:val="24"/>
      </w:rPr>
      <w:instrText>PAGE   \* MERGEFORMAT</w:instrText>
    </w:r>
    <w:r w:rsidRPr="00FB6F1B">
      <w:rPr>
        <w:sz w:val="24"/>
        <w:szCs w:val="24"/>
      </w:rPr>
      <w:fldChar w:fldCharType="separate"/>
    </w:r>
    <w:r w:rsidR="009736CB">
      <w:rPr>
        <w:noProof/>
        <w:sz w:val="24"/>
        <w:szCs w:val="24"/>
      </w:rPr>
      <w:t>1</w:t>
    </w:r>
    <w:r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FA4" w:rsidRDefault="00153FA4" w:rsidP="003C16B7">
      <w:r>
        <w:separator/>
      </w:r>
    </w:p>
  </w:footnote>
  <w:footnote w:type="continuationSeparator" w:id="0">
    <w:p w:rsidR="00153FA4" w:rsidRDefault="00153FA4"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Default="00C10AB9" w:rsidP="00FB6F1B">
    <w:pPr>
      <w:pStyle w:val="a5"/>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50009</w:t>
    </w:r>
  </w:p>
  <w:p w:rsidR="00C10AB9" w:rsidRPr="00E113D0" w:rsidRDefault="00C10AB9" w:rsidP="00FB6F1B">
    <w:pPr>
      <w:pStyle w:val="a5"/>
    </w:pPr>
    <w:r w:rsidRPr="00AF4DCE">
      <w:rPr>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Default="00C10AB9" w:rsidP="00FB6F1B">
    <w:pPr>
      <w:pStyle w:val="a5"/>
      <w:tabs>
        <w:tab w:val="clear" w:pos="4677"/>
        <w:tab w:val="clear" w:pos="9355"/>
        <w:tab w:val="left" w:pos="6900"/>
      </w:tabs>
      <w:jc w:val="right"/>
      <w:rPr>
        <w:i/>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50009</w:t>
    </w:r>
  </w:p>
  <w:p w:rsidR="00C10AB9" w:rsidRPr="00E113D0" w:rsidRDefault="00C10AB9"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B9" w:rsidRDefault="00C10AB9" w:rsidP="00D47845">
    <w:pPr>
      <w:pStyle w:val="a5"/>
      <w:jc w:val="right"/>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50009</w:t>
    </w:r>
  </w:p>
  <w:p w:rsidR="00C10AB9" w:rsidRPr="00E113D0" w:rsidRDefault="00C10AB9"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proofState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2D3C"/>
    <w:rsid w:val="00002ED1"/>
    <w:rsid w:val="000031FA"/>
    <w:rsid w:val="0000347D"/>
    <w:rsid w:val="000036AB"/>
    <w:rsid w:val="00004294"/>
    <w:rsid w:val="000046FA"/>
    <w:rsid w:val="000052DF"/>
    <w:rsid w:val="0000546F"/>
    <w:rsid w:val="000056A3"/>
    <w:rsid w:val="00005BE9"/>
    <w:rsid w:val="00007DBE"/>
    <w:rsid w:val="00010AD5"/>
    <w:rsid w:val="00011108"/>
    <w:rsid w:val="00011C97"/>
    <w:rsid w:val="00011E18"/>
    <w:rsid w:val="0001223A"/>
    <w:rsid w:val="00012349"/>
    <w:rsid w:val="000127AD"/>
    <w:rsid w:val="00013E19"/>
    <w:rsid w:val="00015336"/>
    <w:rsid w:val="000153CE"/>
    <w:rsid w:val="000201B9"/>
    <w:rsid w:val="00020317"/>
    <w:rsid w:val="00020E53"/>
    <w:rsid w:val="00021389"/>
    <w:rsid w:val="00021C90"/>
    <w:rsid w:val="00021FAE"/>
    <w:rsid w:val="00022C71"/>
    <w:rsid w:val="00022E21"/>
    <w:rsid w:val="000234B3"/>
    <w:rsid w:val="000237E9"/>
    <w:rsid w:val="000241F3"/>
    <w:rsid w:val="000244DB"/>
    <w:rsid w:val="000273D6"/>
    <w:rsid w:val="0003203C"/>
    <w:rsid w:val="000327FC"/>
    <w:rsid w:val="0003300C"/>
    <w:rsid w:val="000333B3"/>
    <w:rsid w:val="00034478"/>
    <w:rsid w:val="00034BF3"/>
    <w:rsid w:val="00036390"/>
    <w:rsid w:val="00036F96"/>
    <w:rsid w:val="00036FA6"/>
    <w:rsid w:val="00040917"/>
    <w:rsid w:val="000413E9"/>
    <w:rsid w:val="000420D8"/>
    <w:rsid w:val="000425FC"/>
    <w:rsid w:val="000436F8"/>
    <w:rsid w:val="00043E3A"/>
    <w:rsid w:val="00045570"/>
    <w:rsid w:val="00047590"/>
    <w:rsid w:val="000509B0"/>
    <w:rsid w:val="00050CB2"/>
    <w:rsid w:val="0005170F"/>
    <w:rsid w:val="000532A5"/>
    <w:rsid w:val="00053421"/>
    <w:rsid w:val="00053EED"/>
    <w:rsid w:val="00054261"/>
    <w:rsid w:val="00054CD7"/>
    <w:rsid w:val="00055EA5"/>
    <w:rsid w:val="00055EE0"/>
    <w:rsid w:val="0005645D"/>
    <w:rsid w:val="00056564"/>
    <w:rsid w:val="00056AA4"/>
    <w:rsid w:val="00057EA2"/>
    <w:rsid w:val="000605B5"/>
    <w:rsid w:val="00060CF2"/>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F3"/>
    <w:rsid w:val="00086DF8"/>
    <w:rsid w:val="00087381"/>
    <w:rsid w:val="00090267"/>
    <w:rsid w:val="00090448"/>
    <w:rsid w:val="000906AC"/>
    <w:rsid w:val="0009104D"/>
    <w:rsid w:val="00091F08"/>
    <w:rsid w:val="00092748"/>
    <w:rsid w:val="00092A61"/>
    <w:rsid w:val="00092E3A"/>
    <w:rsid w:val="0009342D"/>
    <w:rsid w:val="00093E2C"/>
    <w:rsid w:val="000A0B6D"/>
    <w:rsid w:val="000A0DDA"/>
    <w:rsid w:val="000A296D"/>
    <w:rsid w:val="000A2DF5"/>
    <w:rsid w:val="000A2E1C"/>
    <w:rsid w:val="000A2F8D"/>
    <w:rsid w:val="000A33FB"/>
    <w:rsid w:val="000A3734"/>
    <w:rsid w:val="000A3BA1"/>
    <w:rsid w:val="000A4E2B"/>
    <w:rsid w:val="000A4F56"/>
    <w:rsid w:val="000A565F"/>
    <w:rsid w:val="000A6D81"/>
    <w:rsid w:val="000A6E44"/>
    <w:rsid w:val="000A7B06"/>
    <w:rsid w:val="000B040C"/>
    <w:rsid w:val="000B2F9D"/>
    <w:rsid w:val="000B3CDD"/>
    <w:rsid w:val="000B58B2"/>
    <w:rsid w:val="000B60A0"/>
    <w:rsid w:val="000B6DBE"/>
    <w:rsid w:val="000B7A70"/>
    <w:rsid w:val="000C14C0"/>
    <w:rsid w:val="000C241E"/>
    <w:rsid w:val="000C24F2"/>
    <w:rsid w:val="000C30D5"/>
    <w:rsid w:val="000C338F"/>
    <w:rsid w:val="000C51F7"/>
    <w:rsid w:val="000C577F"/>
    <w:rsid w:val="000C6942"/>
    <w:rsid w:val="000C7E51"/>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4F7C"/>
    <w:rsid w:val="000E5CB1"/>
    <w:rsid w:val="000E5CEC"/>
    <w:rsid w:val="000E6B37"/>
    <w:rsid w:val="000E6D25"/>
    <w:rsid w:val="000E72D4"/>
    <w:rsid w:val="000E72E0"/>
    <w:rsid w:val="000F002B"/>
    <w:rsid w:val="000F068C"/>
    <w:rsid w:val="000F0A5F"/>
    <w:rsid w:val="000F0D2E"/>
    <w:rsid w:val="000F188E"/>
    <w:rsid w:val="000F1BEE"/>
    <w:rsid w:val="000F2981"/>
    <w:rsid w:val="000F2D2B"/>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1040B"/>
    <w:rsid w:val="001111CB"/>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120E"/>
    <w:rsid w:val="001229E6"/>
    <w:rsid w:val="00123657"/>
    <w:rsid w:val="00124781"/>
    <w:rsid w:val="00124F63"/>
    <w:rsid w:val="001260C1"/>
    <w:rsid w:val="0012690F"/>
    <w:rsid w:val="00130E3B"/>
    <w:rsid w:val="00131811"/>
    <w:rsid w:val="00132155"/>
    <w:rsid w:val="00133CA0"/>
    <w:rsid w:val="00134DCF"/>
    <w:rsid w:val="00134E26"/>
    <w:rsid w:val="00135AB8"/>
    <w:rsid w:val="0013654B"/>
    <w:rsid w:val="00136968"/>
    <w:rsid w:val="001405DB"/>
    <w:rsid w:val="00141A6C"/>
    <w:rsid w:val="00142AEF"/>
    <w:rsid w:val="0014319D"/>
    <w:rsid w:val="00143741"/>
    <w:rsid w:val="00143A0A"/>
    <w:rsid w:val="0014483E"/>
    <w:rsid w:val="001457A1"/>
    <w:rsid w:val="00145A97"/>
    <w:rsid w:val="00145DA9"/>
    <w:rsid w:val="00146AEE"/>
    <w:rsid w:val="001477E6"/>
    <w:rsid w:val="00150E05"/>
    <w:rsid w:val="001526FA"/>
    <w:rsid w:val="00152C92"/>
    <w:rsid w:val="00153FA4"/>
    <w:rsid w:val="00154568"/>
    <w:rsid w:val="00154F64"/>
    <w:rsid w:val="0015532B"/>
    <w:rsid w:val="00155398"/>
    <w:rsid w:val="00155677"/>
    <w:rsid w:val="00155A09"/>
    <w:rsid w:val="00155A2F"/>
    <w:rsid w:val="00155AD8"/>
    <w:rsid w:val="00156515"/>
    <w:rsid w:val="00156FE7"/>
    <w:rsid w:val="001573D9"/>
    <w:rsid w:val="00160729"/>
    <w:rsid w:val="001629FA"/>
    <w:rsid w:val="00164185"/>
    <w:rsid w:val="00164CFA"/>
    <w:rsid w:val="00165571"/>
    <w:rsid w:val="00166644"/>
    <w:rsid w:val="00166A92"/>
    <w:rsid w:val="001675A9"/>
    <w:rsid w:val="00167B68"/>
    <w:rsid w:val="00170131"/>
    <w:rsid w:val="00170654"/>
    <w:rsid w:val="00173A62"/>
    <w:rsid w:val="0017453A"/>
    <w:rsid w:val="001751F1"/>
    <w:rsid w:val="00175D58"/>
    <w:rsid w:val="001766A7"/>
    <w:rsid w:val="00177310"/>
    <w:rsid w:val="00177376"/>
    <w:rsid w:val="00177AF3"/>
    <w:rsid w:val="00177FC7"/>
    <w:rsid w:val="001811F0"/>
    <w:rsid w:val="001819A3"/>
    <w:rsid w:val="00182591"/>
    <w:rsid w:val="001825C8"/>
    <w:rsid w:val="00184D27"/>
    <w:rsid w:val="00184F0E"/>
    <w:rsid w:val="001852DC"/>
    <w:rsid w:val="00185C98"/>
    <w:rsid w:val="00186237"/>
    <w:rsid w:val="001868B3"/>
    <w:rsid w:val="0018704B"/>
    <w:rsid w:val="0019003F"/>
    <w:rsid w:val="00191647"/>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834"/>
    <w:rsid w:val="001B129B"/>
    <w:rsid w:val="001B1499"/>
    <w:rsid w:val="001B2D35"/>
    <w:rsid w:val="001B3072"/>
    <w:rsid w:val="001B3D76"/>
    <w:rsid w:val="001B4686"/>
    <w:rsid w:val="001B495C"/>
    <w:rsid w:val="001B4A09"/>
    <w:rsid w:val="001B52FC"/>
    <w:rsid w:val="001B53AA"/>
    <w:rsid w:val="001B5D0D"/>
    <w:rsid w:val="001B6435"/>
    <w:rsid w:val="001B66C7"/>
    <w:rsid w:val="001B691C"/>
    <w:rsid w:val="001C0B9F"/>
    <w:rsid w:val="001C0F70"/>
    <w:rsid w:val="001C3726"/>
    <w:rsid w:val="001C3C68"/>
    <w:rsid w:val="001C3C7A"/>
    <w:rsid w:val="001C4096"/>
    <w:rsid w:val="001C4CC8"/>
    <w:rsid w:val="001C57F4"/>
    <w:rsid w:val="001C645A"/>
    <w:rsid w:val="001C726C"/>
    <w:rsid w:val="001D098A"/>
    <w:rsid w:val="001D1358"/>
    <w:rsid w:val="001D1784"/>
    <w:rsid w:val="001D1E81"/>
    <w:rsid w:val="001D47E8"/>
    <w:rsid w:val="001D4D30"/>
    <w:rsid w:val="001D6301"/>
    <w:rsid w:val="001D6662"/>
    <w:rsid w:val="001D6804"/>
    <w:rsid w:val="001D7148"/>
    <w:rsid w:val="001D7732"/>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27B4"/>
    <w:rsid w:val="00202B0A"/>
    <w:rsid w:val="00202BEB"/>
    <w:rsid w:val="0020346B"/>
    <w:rsid w:val="0020349A"/>
    <w:rsid w:val="00204A6C"/>
    <w:rsid w:val="00210318"/>
    <w:rsid w:val="00211A25"/>
    <w:rsid w:val="00211AB7"/>
    <w:rsid w:val="002125C5"/>
    <w:rsid w:val="00213526"/>
    <w:rsid w:val="00214835"/>
    <w:rsid w:val="002156EF"/>
    <w:rsid w:val="00215F4D"/>
    <w:rsid w:val="00220767"/>
    <w:rsid w:val="002208B9"/>
    <w:rsid w:val="00220F25"/>
    <w:rsid w:val="00220FD7"/>
    <w:rsid w:val="00221EC2"/>
    <w:rsid w:val="00222C0E"/>
    <w:rsid w:val="0022344A"/>
    <w:rsid w:val="00223582"/>
    <w:rsid w:val="00223F9F"/>
    <w:rsid w:val="00223FD4"/>
    <w:rsid w:val="00225240"/>
    <w:rsid w:val="00225C17"/>
    <w:rsid w:val="00227D65"/>
    <w:rsid w:val="00230EF0"/>
    <w:rsid w:val="00231EEC"/>
    <w:rsid w:val="0023291C"/>
    <w:rsid w:val="002329D7"/>
    <w:rsid w:val="00233A17"/>
    <w:rsid w:val="0023426D"/>
    <w:rsid w:val="00234450"/>
    <w:rsid w:val="00234BCF"/>
    <w:rsid w:val="00235895"/>
    <w:rsid w:val="002362F7"/>
    <w:rsid w:val="00236A30"/>
    <w:rsid w:val="002377DB"/>
    <w:rsid w:val="00240C90"/>
    <w:rsid w:val="00241A46"/>
    <w:rsid w:val="00242ECA"/>
    <w:rsid w:val="002436B5"/>
    <w:rsid w:val="00243901"/>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D33"/>
    <w:rsid w:val="0026063A"/>
    <w:rsid w:val="00262B3F"/>
    <w:rsid w:val="00262C5B"/>
    <w:rsid w:val="00263BBE"/>
    <w:rsid w:val="00263C8C"/>
    <w:rsid w:val="00263E04"/>
    <w:rsid w:val="002645F1"/>
    <w:rsid w:val="00264BDF"/>
    <w:rsid w:val="00265E74"/>
    <w:rsid w:val="00266191"/>
    <w:rsid w:val="00266B4B"/>
    <w:rsid w:val="00270999"/>
    <w:rsid w:val="00270B38"/>
    <w:rsid w:val="00271A6A"/>
    <w:rsid w:val="00271AAB"/>
    <w:rsid w:val="002744B6"/>
    <w:rsid w:val="00275C37"/>
    <w:rsid w:val="0027737E"/>
    <w:rsid w:val="00280B4E"/>
    <w:rsid w:val="00280D5C"/>
    <w:rsid w:val="00280F1F"/>
    <w:rsid w:val="0028126C"/>
    <w:rsid w:val="00281833"/>
    <w:rsid w:val="00282FE4"/>
    <w:rsid w:val="00283395"/>
    <w:rsid w:val="002844F0"/>
    <w:rsid w:val="002847A5"/>
    <w:rsid w:val="002855DD"/>
    <w:rsid w:val="00285FF2"/>
    <w:rsid w:val="002860A8"/>
    <w:rsid w:val="002863EA"/>
    <w:rsid w:val="002864EB"/>
    <w:rsid w:val="00286682"/>
    <w:rsid w:val="00290F9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3EC"/>
    <w:rsid w:val="002A5A5F"/>
    <w:rsid w:val="002A5B0B"/>
    <w:rsid w:val="002A6164"/>
    <w:rsid w:val="002B0951"/>
    <w:rsid w:val="002B09D6"/>
    <w:rsid w:val="002B126C"/>
    <w:rsid w:val="002B13A4"/>
    <w:rsid w:val="002B31F6"/>
    <w:rsid w:val="002B340C"/>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F70"/>
    <w:rsid w:val="002D7D95"/>
    <w:rsid w:val="002E0A20"/>
    <w:rsid w:val="002E2380"/>
    <w:rsid w:val="002E6752"/>
    <w:rsid w:val="002E6F27"/>
    <w:rsid w:val="002E7138"/>
    <w:rsid w:val="002F054A"/>
    <w:rsid w:val="002F0C17"/>
    <w:rsid w:val="002F10F4"/>
    <w:rsid w:val="002F1306"/>
    <w:rsid w:val="002F1648"/>
    <w:rsid w:val="002F1963"/>
    <w:rsid w:val="002F2805"/>
    <w:rsid w:val="002F7EE3"/>
    <w:rsid w:val="0030003E"/>
    <w:rsid w:val="0030018A"/>
    <w:rsid w:val="00300BE2"/>
    <w:rsid w:val="003013D0"/>
    <w:rsid w:val="00302E8F"/>
    <w:rsid w:val="003030D7"/>
    <w:rsid w:val="003037E0"/>
    <w:rsid w:val="0030419D"/>
    <w:rsid w:val="003053C1"/>
    <w:rsid w:val="00305895"/>
    <w:rsid w:val="00305AED"/>
    <w:rsid w:val="003063E5"/>
    <w:rsid w:val="00306CBB"/>
    <w:rsid w:val="003100DF"/>
    <w:rsid w:val="00311160"/>
    <w:rsid w:val="003116CF"/>
    <w:rsid w:val="00311BF0"/>
    <w:rsid w:val="0031218C"/>
    <w:rsid w:val="0031269F"/>
    <w:rsid w:val="00313365"/>
    <w:rsid w:val="00313C17"/>
    <w:rsid w:val="00313DDE"/>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5225"/>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F38"/>
    <w:rsid w:val="00392B6E"/>
    <w:rsid w:val="00392E14"/>
    <w:rsid w:val="00393515"/>
    <w:rsid w:val="003A0626"/>
    <w:rsid w:val="003A0EE6"/>
    <w:rsid w:val="003A2098"/>
    <w:rsid w:val="003A249C"/>
    <w:rsid w:val="003A3941"/>
    <w:rsid w:val="003A42F7"/>
    <w:rsid w:val="003B1843"/>
    <w:rsid w:val="003B2A6D"/>
    <w:rsid w:val="003B2B4D"/>
    <w:rsid w:val="003B2D46"/>
    <w:rsid w:val="003B35BD"/>
    <w:rsid w:val="003B3A7B"/>
    <w:rsid w:val="003B509E"/>
    <w:rsid w:val="003B5AA2"/>
    <w:rsid w:val="003B6A03"/>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353"/>
    <w:rsid w:val="003C6496"/>
    <w:rsid w:val="003C73BD"/>
    <w:rsid w:val="003C79A9"/>
    <w:rsid w:val="003C7D42"/>
    <w:rsid w:val="003D0504"/>
    <w:rsid w:val="003D1307"/>
    <w:rsid w:val="003D17B6"/>
    <w:rsid w:val="003D272E"/>
    <w:rsid w:val="003D4B5C"/>
    <w:rsid w:val="003D5CF6"/>
    <w:rsid w:val="003D66FF"/>
    <w:rsid w:val="003D682A"/>
    <w:rsid w:val="003D71CF"/>
    <w:rsid w:val="003E0442"/>
    <w:rsid w:val="003E0D18"/>
    <w:rsid w:val="003E1415"/>
    <w:rsid w:val="003E1CC3"/>
    <w:rsid w:val="003E2053"/>
    <w:rsid w:val="003E3155"/>
    <w:rsid w:val="003E329F"/>
    <w:rsid w:val="003E44F8"/>
    <w:rsid w:val="003E54A2"/>
    <w:rsid w:val="003E62FF"/>
    <w:rsid w:val="003E66A9"/>
    <w:rsid w:val="003E70C8"/>
    <w:rsid w:val="003E7B58"/>
    <w:rsid w:val="003F0B2D"/>
    <w:rsid w:val="003F2D02"/>
    <w:rsid w:val="003F2FD2"/>
    <w:rsid w:val="003F31C0"/>
    <w:rsid w:val="003F42FC"/>
    <w:rsid w:val="003F4507"/>
    <w:rsid w:val="003F46BF"/>
    <w:rsid w:val="003F4A39"/>
    <w:rsid w:val="003F6C08"/>
    <w:rsid w:val="003F79FD"/>
    <w:rsid w:val="003F7B99"/>
    <w:rsid w:val="00401613"/>
    <w:rsid w:val="0040252E"/>
    <w:rsid w:val="004037DE"/>
    <w:rsid w:val="0040382E"/>
    <w:rsid w:val="004041C3"/>
    <w:rsid w:val="00404CDD"/>
    <w:rsid w:val="00406052"/>
    <w:rsid w:val="00407ECA"/>
    <w:rsid w:val="00410757"/>
    <w:rsid w:val="00411355"/>
    <w:rsid w:val="00411FFD"/>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17FA"/>
    <w:rsid w:val="00431AC0"/>
    <w:rsid w:val="0043296F"/>
    <w:rsid w:val="004339C6"/>
    <w:rsid w:val="00435014"/>
    <w:rsid w:val="00435463"/>
    <w:rsid w:val="00435826"/>
    <w:rsid w:val="00435B1A"/>
    <w:rsid w:val="00440A7A"/>
    <w:rsid w:val="00441179"/>
    <w:rsid w:val="00441636"/>
    <w:rsid w:val="00441CB3"/>
    <w:rsid w:val="00442742"/>
    <w:rsid w:val="00443211"/>
    <w:rsid w:val="004432D4"/>
    <w:rsid w:val="00443AFC"/>
    <w:rsid w:val="004448F8"/>
    <w:rsid w:val="00444B2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16EA"/>
    <w:rsid w:val="0046242E"/>
    <w:rsid w:val="00462F69"/>
    <w:rsid w:val="004635DD"/>
    <w:rsid w:val="00464A1B"/>
    <w:rsid w:val="00464B9E"/>
    <w:rsid w:val="0046674F"/>
    <w:rsid w:val="004670C3"/>
    <w:rsid w:val="00471419"/>
    <w:rsid w:val="004728DB"/>
    <w:rsid w:val="00474C3E"/>
    <w:rsid w:val="00475299"/>
    <w:rsid w:val="004756D3"/>
    <w:rsid w:val="00475B59"/>
    <w:rsid w:val="00476CE5"/>
    <w:rsid w:val="004773E9"/>
    <w:rsid w:val="00481126"/>
    <w:rsid w:val="00481BF6"/>
    <w:rsid w:val="00482186"/>
    <w:rsid w:val="004831E6"/>
    <w:rsid w:val="004839D8"/>
    <w:rsid w:val="00485EFF"/>
    <w:rsid w:val="00486F54"/>
    <w:rsid w:val="00487775"/>
    <w:rsid w:val="00487F15"/>
    <w:rsid w:val="0049026F"/>
    <w:rsid w:val="00490596"/>
    <w:rsid w:val="004913F9"/>
    <w:rsid w:val="00491A24"/>
    <w:rsid w:val="004925A9"/>
    <w:rsid w:val="0049324D"/>
    <w:rsid w:val="00493A26"/>
    <w:rsid w:val="004944F9"/>
    <w:rsid w:val="004979E2"/>
    <w:rsid w:val="00497DBD"/>
    <w:rsid w:val="004A01D7"/>
    <w:rsid w:val="004A1C1A"/>
    <w:rsid w:val="004A2843"/>
    <w:rsid w:val="004A3458"/>
    <w:rsid w:val="004A40A6"/>
    <w:rsid w:val="004A4C38"/>
    <w:rsid w:val="004A6764"/>
    <w:rsid w:val="004A7736"/>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986"/>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C8D"/>
    <w:rsid w:val="004E6DCA"/>
    <w:rsid w:val="004E710F"/>
    <w:rsid w:val="004E789C"/>
    <w:rsid w:val="004F0D2A"/>
    <w:rsid w:val="004F4EC1"/>
    <w:rsid w:val="004F5341"/>
    <w:rsid w:val="004F5C46"/>
    <w:rsid w:val="004F5CF3"/>
    <w:rsid w:val="004F660C"/>
    <w:rsid w:val="004F7348"/>
    <w:rsid w:val="004F7D7F"/>
    <w:rsid w:val="004F7F08"/>
    <w:rsid w:val="004F7F78"/>
    <w:rsid w:val="005003DE"/>
    <w:rsid w:val="00501316"/>
    <w:rsid w:val="0050160B"/>
    <w:rsid w:val="00501D15"/>
    <w:rsid w:val="005022FF"/>
    <w:rsid w:val="00506530"/>
    <w:rsid w:val="00507C16"/>
    <w:rsid w:val="0051046F"/>
    <w:rsid w:val="00511918"/>
    <w:rsid w:val="00513945"/>
    <w:rsid w:val="00514E6B"/>
    <w:rsid w:val="00514EE9"/>
    <w:rsid w:val="0051606E"/>
    <w:rsid w:val="00520181"/>
    <w:rsid w:val="0052062A"/>
    <w:rsid w:val="00520D13"/>
    <w:rsid w:val="00523CE7"/>
    <w:rsid w:val="00524786"/>
    <w:rsid w:val="005270FE"/>
    <w:rsid w:val="00527435"/>
    <w:rsid w:val="00527760"/>
    <w:rsid w:val="00527A24"/>
    <w:rsid w:val="00527D70"/>
    <w:rsid w:val="00532199"/>
    <w:rsid w:val="00536A07"/>
    <w:rsid w:val="00537FAB"/>
    <w:rsid w:val="00543014"/>
    <w:rsid w:val="00546F2A"/>
    <w:rsid w:val="00546F8A"/>
    <w:rsid w:val="00547B46"/>
    <w:rsid w:val="00550202"/>
    <w:rsid w:val="005502DD"/>
    <w:rsid w:val="00550B4B"/>
    <w:rsid w:val="00550C79"/>
    <w:rsid w:val="00550CBE"/>
    <w:rsid w:val="00551B2B"/>
    <w:rsid w:val="005528AE"/>
    <w:rsid w:val="005528DE"/>
    <w:rsid w:val="0055311D"/>
    <w:rsid w:val="0055317E"/>
    <w:rsid w:val="00553E0E"/>
    <w:rsid w:val="00554879"/>
    <w:rsid w:val="00554D35"/>
    <w:rsid w:val="0055619F"/>
    <w:rsid w:val="00556278"/>
    <w:rsid w:val="0056312D"/>
    <w:rsid w:val="00563C96"/>
    <w:rsid w:val="00564197"/>
    <w:rsid w:val="00564445"/>
    <w:rsid w:val="00565073"/>
    <w:rsid w:val="00565227"/>
    <w:rsid w:val="005660E4"/>
    <w:rsid w:val="005667E8"/>
    <w:rsid w:val="00566A0C"/>
    <w:rsid w:val="005705FE"/>
    <w:rsid w:val="005713A5"/>
    <w:rsid w:val="00575F9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6D74"/>
    <w:rsid w:val="005A0D34"/>
    <w:rsid w:val="005A0EC1"/>
    <w:rsid w:val="005A1411"/>
    <w:rsid w:val="005A21D8"/>
    <w:rsid w:val="005A2EC5"/>
    <w:rsid w:val="005A42CC"/>
    <w:rsid w:val="005A4E45"/>
    <w:rsid w:val="005A77E3"/>
    <w:rsid w:val="005B00FE"/>
    <w:rsid w:val="005B154B"/>
    <w:rsid w:val="005C02C1"/>
    <w:rsid w:val="005C0B9D"/>
    <w:rsid w:val="005C10A6"/>
    <w:rsid w:val="005C3973"/>
    <w:rsid w:val="005C4633"/>
    <w:rsid w:val="005C4F1D"/>
    <w:rsid w:val="005C5C3F"/>
    <w:rsid w:val="005C6696"/>
    <w:rsid w:val="005C7CC2"/>
    <w:rsid w:val="005D03A5"/>
    <w:rsid w:val="005D3038"/>
    <w:rsid w:val="005D3E5D"/>
    <w:rsid w:val="005D516C"/>
    <w:rsid w:val="005D521D"/>
    <w:rsid w:val="005D5EC9"/>
    <w:rsid w:val="005D714E"/>
    <w:rsid w:val="005D7367"/>
    <w:rsid w:val="005E0612"/>
    <w:rsid w:val="005E1090"/>
    <w:rsid w:val="005E2D5C"/>
    <w:rsid w:val="005E2EAA"/>
    <w:rsid w:val="005E3284"/>
    <w:rsid w:val="005E3575"/>
    <w:rsid w:val="005E4917"/>
    <w:rsid w:val="005E4E96"/>
    <w:rsid w:val="005E519D"/>
    <w:rsid w:val="005E69A9"/>
    <w:rsid w:val="005E7938"/>
    <w:rsid w:val="005E7D72"/>
    <w:rsid w:val="005F0CDD"/>
    <w:rsid w:val="005F0E9B"/>
    <w:rsid w:val="005F166D"/>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23F6"/>
    <w:rsid w:val="006028F9"/>
    <w:rsid w:val="0060342A"/>
    <w:rsid w:val="006047CC"/>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2147"/>
    <w:rsid w:val="00623821"/>
    <w:rsid w:val="00623BD0"/>
    <w:rsid w:val="006255E1"/>
    <w:rsid w:val="00626573"/>
    <w:rsid w:val="006270BF"/>
    <w:rsid w:val="00627563"/>
    <w:rsid w:val="00630169"/>
    <w:rsid w:val="00630BD4"/>
    <w:rsid w:val="00630D67"/>
    <w:rsid w:val="0063151D"/>
    <w:rsid w:val="00631F53"/>
    <w:rsid w:val="0063215E"/>
    <w:rsid w:val="00632642"/>
    <w:rsid w:val="00632DD3"/>
    <w:rsid w:val="006341F0"/>
    <w:rsid w:val="0063455E"/>
    <w:rsid w:val="00637018"/>
    <w:rsid w:val="00637E60"/>
    <w:rsid w:val="00640789"/>
    <w:rsid w:val="006416CB"/>
    <w:rsid w:val="0064219C"/>
    <w:rsid w:val="00642630"/>
    <w:rsid w:val="00643407"/>
    <w:rsid w:val="00643943"/>
    <w:rsid w:val="006440E6"/>
    <w:rsid w:val="006471DA"/>
    <w:rsid w:val="00647730"/>
    <w:rsid w:val="00647D51"/>
    <w:rsid w:val="006509FF"/>
    <w:rsid w:val="006511AD"/>
    <w:rsid w:val="0065201C"/>
    <w:rsid w:val="00653465"/>
    <w:rsid w:val="0065357D"/>
    <w:rsid w:val="006545EF"/>
    <w:rsid w:val="00656622"/>
    <w:rsid w:val="006568A5"/>
    <w:rsid w:val="0065699A"/>
    <w:rsid w:val="006617A8"/>
    <w:rsid w:val="00661E56"/>
    <w:rsid w:val="006621DD"/>
    <w:rsid w:val="00662D31"/>
    <w:rsid w:val="00664EC5"/>
    <w:rsid w:val="006665B8"/>
    <w:rsid w:val="006666A3"/>
    <w:rsid w:val="00666875"/>
    <w:rsid w:val="0066693C"/>
    <w:rsid w:val="00667A1D"/>
    <w:rsid w:val="006714E0"/>
    <w:rsid w:val="006717E0"/>
    <w:rsid w:val="00672E03"/>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232"/>
    <w:rsid w:val="006A4A93"/>
    <w:rsid w:val="006A5389"/>
    <w:rsid w:val="006A6FF8"/>
    <w:rsid w:val="006A737B"/>
    <w:rsid w:val="006A7601"/>
    <w:rsid w:val="006A76BE"/>
    <w:rsid w:val="006B132A"/>
    <w:rsid w:val="006B15C1"/>
    <w:rsid w:val="006B284E"/>
    <w:rsid w:val="006B41BD"/>
    <w:rsid w:val="006B53B7"/>
    <w:rsid w:val="006B5B33"/>
    <w:rsid w:val="006B6341"/>
    <w:rsid w:val="006B7812"/>
    <w:rsid w:val="006B7CA8"/>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6398"/>
    <w:rsid w:val="006D65B8"/>
    <w:rsid w:val="006D66B6"/>
    <w:rsid w:val="006D7B30"/>
    <w:rsid w:val="006E027B"/>
    <w:rsid w:val="006E0920"/>
    <w:rsid w:val="006E0E6E"/>
    <w:rsid w:val="006E0F2F"/>
    <w:rsid w:val="006E3B87"/>
    <w:rsid w:val="006E3E0A"/>
    <w:rsid w:val="006E4A43"/>
    <w:rsid w:val="006E4C0D"/>
    <w:rsid w:val="006E5BE7"/>
    <w:rsid w:val="006E7994"/>
    <w:rsid w:val="006F1174"/>
    <w:rsid w:val="006F1A1F"/>
    <w:rsid w:val="006F1EEA"/>
    <w:rsid w:val="006F1F3C"/>
    <w:rsid w:val="006F2852"/>
    <w:rsid w:val="006F3486"/>
    <w:rsid w:val="006F5897"/>
    <w:rsid w:val="00700C32"/>
    <w:rsid w:val="00700E70"/>
    <w:rsid w:val="00702446"/>
    <w:rsid w:val="007039EA"/>
    <w:rsid w:val="00703E9B"/>
    <w:rsid w:val="00705863"/>
    <w:rsid w:val="0070590A"/>
    <w:rsid w:val="00707DDC"/>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395"/>
    <w:rsid w:val="00723606"/>
    <w:rsid w:val="00723A01"/>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F0A"/>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FDF"/>
    <w:rsid w:val="0076479C"/>
    <w:rsid w:val="00767EE8"/>
    <w:rsid w:val="007704F8"/>
    <w:rsid w:val="007716EA"/>
    <w:rsid w:val="00772377"/>
    <w:rsid w:val="00772D22"/>
    <w:rsid w:val="00773292"/>
    <w:rsid w:val="00773316"/>
    <w:rsid w:val="00773B22"/>
    <w:rsid w:val="00773C34"/>
    <w:rsid w:val="0078231A"/>
    <w:rsid w:val="0078401C"/>
    <w:rsid w:val="007849D1"/>
    <w:rsid w:val="007855E9"/>
    <w:rsid w:val="00785B97"/>
    <w:rsid w:val="007860BC"/>
    <w:rsid w:val="00791179"/>
    <w:rsid w:val="0079165D"/>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985"/>
    <w:rsid w:val="007A485C"/>
    <w:rsid w:val="007A4EF5"/>
    <w:rsid w:val="007A649C"/>
    <w:rsid w:val="007A7A26"/>
    <w:rsid w:val="007B0271"/>
    <w:rsid w:val="007B1082"/>
    <w:rsid w:val="007B2D85"/>
    <w:rsid w:val="007B2F97"/>
    <w:rsid w:val="007B563D"/>
    <w:rsid w:val="007B64E6"/>
    <w:rsid w:val="007B67A6"/>
    <w:rsid w:val="007B7ADF"/>
    <w:rsid w:val="007C0664"/>
    <w:rsid w:val="007C177A"/>
    <w:rsid w:val="007C1C1E"/>
    <w:rsid w:val="007C2D56"/>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AF1"/>
    <w:rsid w:val="007F6935"/>
    <w:rsid w:val="007F6EEF"/>
    <w:rsid w:val="007F7DB2"/>
    <w:rsid w:val="008005A3"/>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82A"/>
    <w:rsid w:val="00816C62"/>
    <w:rsid w:val="00817198"/>
    <w:rsid w:val="00817256"/>
    <w:rsid w:val="00822086"/>
    <w:rsid w:val="008251DD"/>
    <w:rsid w:val="008259EF"/>
    <w:rsid w:val="00826965"/>
    <w:rsid w:val="00826BD9"/>
    <w:rsid w:val="00831C3E"/>
    <w:rsid w:val="008320C5"/>
    <w:rsid w:val="00832520"/>
    <w:rsid w:val="00832D52"/>
    <w:rsid w:val="00832DA5"/>
    <w:rsid w:val="00833FE4"/>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C37"/>
    <w:rsid w:val="008560BA"/>
    <w:rsid w:val="00860389"/>
    <w:rsid w:val="0086237F"/>
    <w:rsid w:val="008623E9"/>
    <w:rsid w:val="008634CD"/>
    <w:rsid w:val="0086553A"/>
    <w:rsid w:val="00866FEB"/>
    <w:rsid w:val="0086778E"/>
    <w:rsid w:val="00870F28"/>
    <w:rsid w:val="00871664"/>
    <w:rsid w:val="008716A7"/>
    <w:rsid w:val="00874354"/>
    <w:rsid w:val="0087452A"/>
    <w:rsid w:val="00874B0D"/>
    <w:rsid w:val="00875BA4"/>
    <w:rsid w:val="008762D5"/>
    <w:rsid w:val="00882EF7"/>
    <w:rsid w:val="00883227"/>
    <w:rsid w:val="00883685"/>
    <w:rsid w:val="00883927"/>
    <w:rsid w:val="008845F9"/>
    <w:rsid w:val="00884886"/>
    <w:rsid w:val="008849DD"/>
    <w:rsid w:val="00884F5A"/>
    <w:rsid w:val="008866C3"/>
    <w:rsid w:val="00886741"/>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1747"/>
    <w:rsid w:val="008B2216"/>
    <w:rsid w:val="008B29B9"/>
    <w:rsid w:val="008B4142"/>
    <w:rsid w:val="008B44CF"/>
    <w:rsid w:val="008B62F7"/>
    <w:rsid w:val="008B6327"/>
    <w:rsid w:val="008B7730"/>
    <w:rsid w:val="008C0DDA"/>
    <w:rsid w:val="008C0FC1"/>
    <w:rsid w:val="008C23C6"/>
    <w:rsid w:val="008C3344"/>
    <w:rsid w:val="008C4812"/>
    <w:rsid w:val="008C4F19"/>
    <w:rsid w:val="008C65E2"/>
    <w:rsid w:val="008C6A81"/>
    <w:rsid w:val="008C6DCE"/>
    <w:rsid w:val="008C7C61"/>
    <w:rsid w:val="008C7D95"/>
    <w:rsid w:val="008D0673"/>
    <w:rsid w:val="008D0844"/>
    <w:rsid w:val="008D1D5F"/>
    <w:rsid w:val="008D3A73"/>
    <w:rsid w:val="008D3D2A"/>
    <w:rsid w:val="008D4D76"/>
    <w:rsid w:val="008D55D4"/>
    <w:rsid w:val="008D5705"/>
    <w:rsid w:val="008D5C1B"/>
    <w:rsid w:val="008E064D"/>
    <w:rsid w:val="008E0ECF"/>
    <w:rsid w:val="008E24CC"/>
    <w:rsid w:val="008E3042"/>
    <w:rsid w:val="008E32AE"/>
    <w:rsid w:val="008E48AE"/>
    <w:rsid w:val="008E57BB"/>
    <w:rsid w:val="008E5B48"/>
    <w:rsid w:val="008E6A21"/>
    <w:rsid w:val="008E7355"/>
    <w:rsid w:val="008E7356"/>
    <w:rsid w:val="008E7628"/>
    <w:rsid w:val="008F1529"/>
    <w:rsid w:val="008F1537"/>
    <w:rsid w:val="008F1992"/>
    <w:rsid w:val="008F3DC1"/>
    <w:rsid w:val="008F4546"/>
    <w:rsid w:val="008F761F"/>
    <w:rsid w:val="00903D28"/>
    <w:rsid w:val="00903FF4"/>
    <w:rsid w:val="009052D1"/>
    <w:rsid w:val="009066B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944"/>
    <w:rsid w:val="00935F87"/>
    <w:rsid w:val="00936C28"/>
    <w:rsid w:val="0093725D"/>
    <w:rsid w:val="009379F4"/>
    <w:rsid w:val="00937E2C"/>
    <w:rsid w:val="00937E61"/>
    <w:rsid w:val="00940959"/>
    <w:rsid w:val="00942012"/>
    <w:rsid w:val="00942207"/>
    <w:rsid w:val="00943CB8"/>
    <w:rsid w:val="00944E72"/>
    <w:rsid w:val="00945687"/>
    <w:rsid w:val="00946D2B"/>
    <w:rsid w:val="00947562"/>
    <w:rsid w:val="0094797A"/>
    <w:rsid w:val="00947E7A"/>
    <w:rsid w:val="00950AF6"/>
    <w:rsid w:val="009511D3"/>
    <w:rsid w:val="00951240"/>
    <w:rsid w:val="00951BDB"/>
    <w:rsid w:val="0095205B"/>
    <w:rsid w:val="00952EAC"/>
    <w:rsid w:val="00953164"/>
    <w:rsid w:val="00954B16"/>
    <w:rsid w:val="009556CF"/>
    <w:rsid w:val="009564F3"/>
    <w:rsid w:val="00957B8B"/>
    <w:rsid w:val="00957E44"/>
    <w:rsid w:val="00960F74"/>
    <w:rsid w:val="00961164"/>
    <w:rsid w:val="009611C0"/>
    <w:rsid w:val="00962164"/>
    <w:rsid w:val="00962757"/>
    <w:rsid w:val="009636F6"/>
    <w:rsid w:val="009638A2"/>
    <w:rsid w:val="00963CA0"/>
    <w:rsid w:val="009640B5"/>
    <w:rsid w:val="00964C20"/>
    <w:rsid w:val="00965746"/>
    <w:rsid w:val="00967901"/>
    <w:rsid w:val="0097050A"/>
    <w:rsid w:val="00971719"/>
    <w:rsid w:val="00971773"/>
    <w:rsid w:val="009718C9"/>
    <w:rsid w:val="009719AA"/>
    <w:rsid w:val="00971CF1"/>
    <w:rsid w:val="00972580"/>
    <w:rsid w:val="0097327B"/>
    <w:rsid w:val="009736CB"/>
    <w:rsid w:val="00974D42"/>
    <w:rsid w:val="0097543A"/>
    <w:rsid w:val="009758B6"/>
    <w:rsid w:val="00975B52"/>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7096"/>
    <w:rsid w:val="009A766D"/>
    <w:rsid w:val="009A7CEC"/>
    <w:rsid w:val="009B0920"/>
    <w:rsid w:val="009B25DA"/>
    <w:rsid w:val="009B26A1"/>
    <w:rsid w:val="009B2EC5"/>
    <w:rsid w:val="009B340F"/>
    <w:rsid w:val="009B40FD"/>
    <w:rsid w:val="009B4E32"/>
    <w:rsid w:val="009B4E60"/>
    <w:rsid w:val="009B7F75"/>
    <w:rsid w:val="009C019B"/>
    <w:rsid w:val="009C0DFB"/>
    <w:rsid w:val="009C1DBD"/>
    <w:rsid w:val="009C3247"/>
    <w:rsid w:val="009C4185"/>
    <w:rsid w:val="009C424C"/>
    <w:rsid w:val="009C5675"/>
    <w:rsid w:val="009C6F1C"/>
    <w:rsid w:val="009D00B1"/>
    <w:rsid w:val="009D5EED"/>
    <w:rsid w:val="009D6A04"/>
    <w:rsid w:val="009D6BAC"/>
    <w:rsid w:val="009D79C5"/>
    <w:rsid w:val="009D7A47"/>
    <w:rsid w:val="009E0041"/>
    <w:rsid w:val="009E017B"/>
    <w:rsid w:val="009E023C"/>
    <w:rsid w:val="009E113A"/>
    <w:rsid w:val="009E2ED7"/>
    <w:rsid w:val="009E4DBF"/>
    <w:rsid w:val="009E60C6"/>
    <w:rsid w:val="009E795E"/>
    <w:rsid w:val="009E7A3C"/>
    <w:rsid w:val="009F1987"/>
    <w:rsid w:val="009F2DC4"/>
    <w:rsid w:val="009F32EE"/>
    <w:rsid w:val="009F375C"/>
    <w:rsid w:val="009F3AA9"/>
    <w:rsid w:val="009F5056"/>
    <w:rsid w:val="009F5D3D"/>
    <w:rsid w:val="009F625C"/>
    <w:rsid w:val="009F6735"/>
    <w:rsid w:val="009F7458"/>
    <w:rsid w:val="009F79F9"/>
    <w:rsid w:val="009F7F9F"/>
    <w:rsid w:val="00A00E47"/>
    <w:rsid w:val="00A01856"/>
    <w:rsid w:val="00A025DE"/>
    <w:rsid w:val="00A02EDB"/>
    <w:rsid w:val="00A035B4"/>
    <w:rsid w:val="00A03ABE"/>
    <w:rsid w:val="00A04E57"/>
    <w:rsid w:val="00A0587D"/>
    <w:rsid w:val="00A07FBF"/>
    <w:rsid w:val="00A112B1"/>
    <w:rsid w:val="00A1159F"/>
    <w:rsid w:val="00A11C8E"/>
    <w:rsid w:val="00A13C65"/>
    <w:rsid w:val="00A13F95"/>
    <w:rsid w:val="00A14AF8"/>
    <w:rsid w:val="00A14B85"/>
    <w:rsid w:val="00A17291"/>
    <w:rsid w:val="00A20711"/>
    <w:rsid w:val="00A20716"/>
    <w:rsid w:val="00A20D7E"/>
    <w:rsid w:val="00A221D8"/>
    <w:rsid w:val="00A23904"/>
    <w:rsid w:val="00A23A4A"/>
    <w:rsid w:val="00A24DE8"/>
    <w:rsid w:val="00A24F9B"/>
    <w:rsid w:val="00A26582"/>
    <w:rsid w:val="00A32F92"/>
    <w:rsid w:val="00A339C2"/>
    <w:rsid w:val="00A33A69"/>
    <w:rsid w:val="00A34CB0"/>
    <w:rsid w:val="00A350E5"/>
    <w:rsid w:val="00A3577F"/>
    <w:rsid w:val="00A35E0E"/>
    <w:rsid w:val="00A363AC"/>
    <w:rsid w:val="00A373E6"/>
    <w:rsid w:val="00A37A25"/>
    <w:rsid w:val="00A37EBA"/>
    <w:rsid w:val="00A41695"/>
    <w:rsid w:val="00A43935"/>
    <w:rsid w:val="00A43AC1"/>
    <w:rsid w:val="00A44520"/>
    <w:rsid w:val="00A44BA7"/>
    <w:rsid w:val="00A453F5"/>
    <w:rsid w:val="00A45BFB"/>
    <w:rsid w:val="00A46266"/>
    <w:rsid w:val="00A473F6"/>
    <w:rsid w:val="00A47614"/>
    <w:rsid w:val="00A5014F"/>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1BFD"/>
    <w:rsid w:val="00A6210E"/>
    <w:rsid w:val="00A626A2"/>
    <w:rsid w:val="00A62792"/>
    <w:rsid w:val="00A62FAB"/>
    <w:rsid w:val="00A63051"/>
    <w:rsid w:val="00A66A7E"/>
    <w:rsid w:val="00A67556"/>
    <w:rsid w:val="00A70F59"/>
    <w:rsid w:val="00A71EC4"/>
    <w:rsid w:val="00A74A36"/>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FC0"/>
    <w:rsid w:val="00AC500C"/>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839"/>
    <w:rsid w:val="00AF017B"/>
    <w:rsid w:val="00AF1512"/>
    <w:rsid w:val="00AF2073"/>
    <w:rsid w:val="00AF2F6B"/>
    <w:rsid w:val="00AF3995"/>
    <w:rsid w:val="00AF3EA2"/>
    <w:rsid w:val="00AF4165"/>
    <w:rsid w:val="00AF498C"/>
    <w:rsid w:val="00AF5824"/>
    <w:rsid w:val="00AF61AA"/>
    <w:rsid w:val="00AF67FB"/>
    <w:rsid w:val="00AF6B65"/>
    <w:rsid w:val="00AF73C9"/>
    <w:rsid w:val="00B008DE"/>
    <w:rsid w:val="00B02FF9"/>
    <w:rsid w:val="00B04779"/>
    <w:rsid w:val="00B05E9F"/>
    <w:rsid w:val="00B06751"/>
    <w:rsid w:val="00B07327"/>
    <w:rsid w:val="00B079C9"/>
    <w:rsid w:val="00B10B82"/>
    <w:rsid w:val="00B1105B"/>
    <w:rsid w:val="00B114D5"/>
    <w:rsid w:val="00B12710"/>
    <w:rsid w:val="00B12C73"/>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EEB"/>
    <w:rsid w:val="00B31135"/>
    <w:rsid w:val="00B31349"/>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38D"/>
    <w:rsid w:val="00B46EBF"/>
    <w:rsid w:val="00B4704C"/>
    <w:rsid w:val="00B47C33"/>
    <w:rsid w:val="00B502DF"/>
    <w:rsid w:val="00B503EA"/>
    <w:rsid w:val="00B50809"/>
    <w:rsid w:val="00B50F4E"/>
    <w:rsid w:val="00B51067"/>
    <w:rsid w:val="00B51221"/>
    <w:rsid w:val="00B51230"/>
    <w:rsid w:val="00B5127B"/>
    <w:rsid w:val="00B52F70"/>
    <w:rsid w:val="00B57FF2"/>
    <w:rsid w:val="00B60E99"/>
    <w:rsid w:val="00B61DF4"/>
    <w:rsid w:val="00B6228E"/>
    <w:rsid w:val="00B62CA0"/>
    <w:rsid w:val="00B63B0E"/>
    <w:rsid w:val="00B6486B"/>
    <w:rsid w:val="00B64AE0"/>
    <w:rsid w:val="00B65CEC"/>
    <w:rsid w:val="00B66134"/>
    <w:rsid w:val="00B667AB"/>
    <w:rsid w:val="00B67006"/>
    <w:rsid w:val="00B67813"/>
    <w:rsid w:val="00B71A02"/>
    <w:rsid w:val="00B72D00"/>
    <w:rsid w:val="00B730D0"/>
    <w:rsid w:val="00B73730"/>
    <w:rsid w:val="00B73877"/>
    <w:rsid w:val="00B73B69"/>
    <w:rsid w:val="00B73FA7"/>
    <w:rsid w:val="00B74413"/>
    <w:rsid w:val="00B76560"/>
    <w:rsid w:val="00B77933"/>
    <w:rsid w:val="00B779DA"/>
    <w:rsid w:val="00B81144"/>
    <w:rsid w:val="00B81DC7"/>
    <w:rsid w:val="00B81DE2"/>
    <w:rsid w:val="00B82497"/>
    <w:rsid w:val="00B82EF3"/>
    <w:rsid w:val="00B8353B"/>
    <w:rsid w:val="00B83B4B"/>
    <w:rsid w:val="00B85E16"/>
    <w:rsid w:val="00B86C7E"/>
    <w:rsid w:val="00B90947"/>
    <w:rsid w:val="00B91C64"/>
    <w:rsid w:val="00B91E5C"/>
    <w:rsid w:val="00B93BE1"/>
    <w:rsid w:val="00B93DE8"/>
    <w:rsid w:val="00B945FB"/>
    <w:rsid w:val="00B94787"/>
    <w:rsid w:val="00B9487A"/>
    <w:rsid w:val="00B94F9A"/>
    <w:rsid w:val="00B96D7C"/>
    <w:rsid w:val="00B97712"/>
    <w:rsid w:val="00B97F0C"/>
    <w:rsid w:val="00BA0FFB"/>
    <w:rsid w:val="00BA20A6"/>
    <w:rsid w:val="00BA265F"/>
    <w:rsid w:val="00BA3258"/>
    <w:rsid w:val="00BA33BB"/>
    <w:rsid w:val="00BA4094"/>
    <w:rsid w:val="00BA41A0"/>
    <w:rsid w:val="00BA428E"/>
    <w:rsid w:val="00BA42E9"/>
    <w:rsid w:val="00BA5030"/>
    <w:rsid w:val="00BA5164"/>
    <w:rsid w:val="00BA566C"/>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2408"/>
    <w:rsid w:val="00BC2667"/>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B1A"/>
    <w:rsid w:val="00BF2231"/>
    <w:rsid w:val="00BF22DD"/>
    <w:rsid w:val="00BF2AD0"/>
    <w:rsid w:val="00BF3CA7"/>
    <w:rsid w:val="00BF4C04"/>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B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26C6"/>
    <w:rsid w:val="00C22F90"/>
    <w:rsid w:val="00C23D3B"/>
    <w:rsid w:val="00C244DD"/>
    <w:rsid w:val="00C25E07"/>
    <w:rsid w:val="00C26DF1"/>
    <w:rsid w:val="00C278EB"/>
    <w:rsid w:val="00C30476"/>
    <w:rsid w:val="00C30BD2"/>
    <w:rsid w:val="00C31098"/>
    <w:rsid w:val="00C34E76"/>
    <w:rsid w:val="00C34E86"/>
    <w:rsid w:val="00C34FB6"/>
    <w:rsid w:val="00C35A82"/>
    <w:rsid w:val="00C35F43"/>
    <w:rsid w:val="00C3681C"/>
    <w:rsid w:val="00C36CE5"/>
    <w:rsid w:val="00C409CF"/>
    <w:rsid w:val="00C419CE"/>
    <w:rsid w:val="00C42258"/>
    <w:rsid w:val="00C42E14"/>
    <w:rsid w:val="00C44F9A"/>
    <w:rsid w:val="00C4539E"/>
    <w:rsid w:val="00C453C8"/>
    <w:rsid w:val="00C468A3"/>
    <w:rsid w:val="00C476FA"/>
    <w:rsid w:val="00C47990"/>
    <w:rsid w:val="00C50259"/>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7F41"/>
    <w:rsid w:val="00C70971"/>
    <w:rsid w:val="00C723FD"/>
    <w:rsid w:val="00C72625"/>
    <w:rsid w:val="00C73E71"/>
    <w:rsid w:val="00C74F95"/>
    <w:rsid w:val="00C76DD9"/>
    <w:rsid w:val="00C83674"/>
    <w:rsid w:val="00C848AD"/>
    <w:rsid w:val="00C85299"/>
    <w:rsid w:val="00C85D55"/>
    <w:rsid w:val="00C86687"/>
    <w:rsid w:val="00C86D03"/>
    <w:rsid w:val="00C873E3"/>
    <w:rsid w:val="00C90AB6"/>
    <w:rsid w:val="00C90CF2"/>
    <w:rsid w:val="00C91483"/>
    <w:rsid w:val="00C92799"/>
    <w:rsid w:val="00C93554"/>
    <w:rsid w:val="00C939F0"/>
    <w:rsid w:val="00C95821"/>
    <w:rsid w:val="00C95C41"/>
    <w:rsid w:val="00C95E73"/>
    <w:rsid w:val="00C962BF"/>
    <w:rsid w:val="00C96F75"/>
    <w:rsid w:val="00C97574"/>
    <w:rsid w:val="00C97748"/>
    <w:rsid w:val="00CA0450"/>
    <w:rsid w:val="00CA0A3B"/>
    <w:rsid w:val="00CA1804"/>
    <w:rsid w:val="00CA23A5"/>
    <w:rsid w:val="00CA2A60"/>
    <w:rsid w:val="00CA50D0"/>
    <w:rsid w:val="00CA5460"/>
    <w:rsid w:val="00CA6DE8"/>
    <w:rsid w:val="00CA7BF7"/>
    <w:rsid w:val="00CB0318"/>
    <w:rsid w:val="00CB1455"/>
    <w:rsid w:val="00CB1638"/>
    <w:rsid w:val="00CB1822"/>
    <w:rsid w:val="00CB2905"/>
    <w:rsid w:val="00CB3431"/>
    <w:rsid w:val="00CB4310"/>
    <w:rsid w:val="00CB4903"/>
    <w:rsid w:val="00CB4A54"/>
    <w:rsid w:val="00CB4BDC"/>
    <w:rsid w:val="00CB4F1E"/>
    <w:rsid w:val="00CB52C9"/>
    <w:rsid w:val="00CB65B8"/>
    <w:rsid w:val="00CB77AB"/>
    <w:rsid w:val="00CC1BC0"/>
    <w:rsid w:val="00CC1D43"/>
    <w:rsid w:val="00CC251E"/>
    <w:rsid w:val="00CC2938"/>
    <w:rsid w:val="00CC3030"/>
    <w:rsid w:val="00CC6F0B"/>
    <w:rsid w:val="00CC7238"/>
    <w:rsid w:val="00CC72AA"/>
    <w:rsid w:val="00CD0833"/>
    <w:rsid w:val="00CD1C42"/>
    <w:rsid w:val="00CD1F92"/>
    <w:rsid w:val="00CD232C"/>
    <w:rsid w:val="00CD291E"/>
    <w:rsid w:val="00CD3395"/>
    <w:rsid w:val="00CD3991"/>
    <w:rsid w:val="00CD4110"/>
    <w:rsid w:val="00CD4F0B"/>
    <w:rsid w:val="00CD601E"/>
    <w:rsid w:val="00CD6CEB"/>
    <w:rsid w:val="00CD7548"/>
    <w:rsid w:val="00CE091D"/>
    <w:rsid w:val="00CE1777"/>
    <w:rsid w:val="00CE1C74"/>
    <w:rsid w:val="00CE2BC5"/>
    <w:rsid w:val="00CE35BB"/>
    <w:rsid w:val="00CE5AF7"/>
    <w:rsid w:val="00CE5C7E"/>
    <w:rsid w:val="00CE7731"/>
    <w:rsid w:val="00CF17CE"/>
    <w:rsid w:val="00CF317A"/>
    <w:rsid w:val="00CF37AE"/>
    <w:rsid w:val="00CF5328"/>
    <w:rsid w:val="00CF55F0"/>
    <w:rsid w:val="00CF774D"/>
    <w:rsid w:val="00CF79F7"/>
    <w:rsid w:val="00CF7A14"/>
    <w:rsid w:val="00D00CF4"/>
    <w:rsid w:val="00D01414"/>
    <w:rsid w:val="00D041B6"/>
    <w:rsid w:val="00D043A1"/>
    <w:rsid w:val="00D044D0"/>
    <w:rsid w:val="00D05878"/>
    <w:rsid w:val="00D05ECC"/>
    <w:rsid w:val="00D06031"/>
    <w:rsid w:val="00D06341"/>
    <w:rsid w:val="00D06A52"/>
    <w:rsid w:val="00D10935"/>
    <w:rsid w:val="00D1268D"/>
    <w:rsid w:val="00D12C06"/>
    <w:rsid w:val="00D1384A"/>
    <w:rsid w:val="00D13C7A"/>
    <w:rsid w:val="00D154F9"/>
    <w:rsid w:val="00D17B8A"/>
    <w:rsid w:val="00D17E09"/>
    <w:rsid w:val="00D216C1"/>
    <w:rsid w:val="00D22A20"/>
    <w:rsid w:val="00D2329A"/>
    <w:rsid w:val="00D23505"/>
    <w:rsid w:val="00D23C4F"/>
    <w:rsid w:val="00D248FF"/>
    <w:rsid w:val="00D25412"/>
    <w:rsid w:val="00D2615D"/>
    <w:rsid w:val="00D27230"/>
    <w:rsid w:val="00D27BC8"/>
    <w:rsid w:val="00D27FDD"/>
    <w:rsid w:val="00D305F5"/>
    <w:rsid w:val="00D36AD4"/>
    <w:rsid w:val="00D37551"/>
    <w:rsid w:val="00D37991"/>
    <w:rsid w:val="00D43BC8"/>
    <w:rsid w:val="00D44227"/>
    <w:rsid w:val="00D44A02"/>
    <w:rsid w:val="00D44ED1"/>
    <w:rsid w:val="00D45971"/>
    <w:rsid w:val="00D45F84"/>
    <w:rsid w:val="00D47400"/>
    <w:rsid w:val="00D47409"/>
    <w:rsid w:val="00D47845"/>
    <w:rsid w:val="00D5182A"/>
    <w:rsid w:val="00D53919"/>
    <w:rsid w:val="00D53AD1"/>
    <w:rsid w:val="00D53EBC"/>
    <w:rsid w:val="00D54048"/>
    <w:rsid w:val="00D540DA"/>
    <w:rsid w:val="00D54BE0"/>
    <w:rsid w:val="00D556A8"/>
    <w:rsid w:val="00D55AA1"/>
    <w:rsid w:val="00D55E52"/>
    <w:rsid w:val="00D574C9"/>
    <w:rsid w:val="00D57E24"/>
    <w:rsid w:val="00D60A3B"/>
    <w:rsid w:val="00D61133"/>
    <w:rsid w:val="00D61A22"/>
    <w:rsid w:val="00D63671"/>
    <w:rsid w:val="00D63DBD"/>
    <w:rsid w:val="00D64052"/>
    <w:rsid w:val="00D6447C"/>
    <w:rsid w:val="00D646FC"/>
    <w:rsid w:val="00D667CD"/>
    <w:rsid w:val="00D66B24"/>
    <w:rsid w:val="00D66BFC"/>
    <w:rsid w:val="00D67364"/>
    <w:rsid w:val="00D70260"/>
    <w:rsid w:val="00D702CD"/>
    <w:rsid w:val="00D70B20"/>
    <w:rsid w:val="00D73933"/>
    <w:rsid w:val="00D74E46"/>
    <w:rsid w:val="00D75122"/>
    <w:rsid w:val="00D774E9"/>
    <w:rsid w:val="00D776B3"/>
    <w:rsid w:val="00D810F8"/>
    <w:rsid w:val="00D81DC3"/>
    <w:rsid w:val="00D82082"/>
    <w:rsid w:val="00D82322"/>
    <w:rsid w:val="00D84072"/>
    <w:rsid w:val="00D86EC0"/>
    <w:rsid w:val="00D872A8"/>
    <w:rsid w:val="00D874B4"/>
    <w:rsid w:val="00D8767F"/>
    <w:rsid w:val="00D9008B"/>
    <w:rsid w:val="00D91067"/>
    <w:rsid w:val="00D91CCD"/>
    <w:rsid w:val="00D91D09"/>
    <w:rsid w:val="00D924B3"/>
    <w:rsid w:val="00D926C2"/>
    <w:rsid w:val="00D93377"/>
    <w:rsid w:val="00D93A13"/>
    <w:rsid w:val="00D945E8"/>
    <w:rsid w:val="00D95884"/>
    <w:rsid w:val="00D95F0D"/>
    <w:rsid w:val="00D9698B"/>
    <w:rsid w:val="00D969F4"/>
    <w:rsid w:val="00D97F3E"/>
    <w:rsid w:val="00DA0544"/>
    <w:rsid w:val="00DA3A5E"/>
    <w:rsid w:val="00DA41F6"/>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6388"/>
    <w:rsid w:val="00DC7441"/>
    <w:rsid w:val="00DC7EE0"/>
    <w:rsid w:val="00DD2E4C"/>
    <w:rsid w:val="00DD32CC"/>
    <w:rsid w:val="00DD36F8"/>
    <w:rsid w:val="00DD387C"/>
    <w:rsid w:val="00DD39DA"/>
    <w:rsid w:val="00DD3DDC"/>
    <w:rsid w:val="00DD62D5"/>
    <w:rsid w:val="00DD71E5"/>
    <w:rsid w:val="00DE0A57"/>
    <w:rsid w:val="00DE1B99"/>
    <w:rsid w:val="00DE2766"/>
    <w:rsid w:val="00DE2767"/>
    <w:rsid w:val="00DE2E43"/>
    <w:rsid w:val="00DE2FE8"/>
    <w:rsid w:val="00DE5927"/>
    <w:rsid w:val="00DE6490"/>
    <w:rsid w:val="00DE6703"/>
    <w:rsid w:val="00DE6723"/>
    <w:rsid w:val="00DE7C5C"/>
    <w:rsid w:val="00DF0373"/>
    <w:rsid w:val="00DF0B98"/>
    <w:rsid w:val="00DF234B"/>
    <w:rsid w:val="00DF264D"/>
    <w:rsid w:val="00DF27CA"/>
    <w:rsid w:val="00DF2A1B"/>
    <w:rsid w:val="00DF2DEA"/>
    <w:rsid w:val="00DF2FFE"/>
    <w:rsid w:val="00DF4017"/>
    <w:rsid w:val="00DF4C0A"/>
    <w:rsid w:val="00DF507F"/>
    <w:rsid w:val="00DF54C9"/>
    <w:rsid w:val="00DF7880"/>
    <w:rsid w:val="00E0118E"/>
    <w:rsid w:val="00E011DA"/>
    <w:rsid w:val="00E02E5D"/>
    <w:rsid w:val="00E04F02"/>
    <w:rsid w:val="00E06194"/>
    <w:rsid w:val="00E067FC"/>
    <w:rsid w:val="00E113A4"/>
    <w:rsid w:val="00E113D0"/>
    <w:rsid w:val="00E12A27"/>
    <w:rsid w:val="00E140D9"/>
    <w:rsid w:val="00E2081A"/>
    <w:rsid w:val="00E2152A"/>
    <w:rsid w:val="00E21687"/>
    <w:rsid w:val="00E21712"/>
    <w:rsid w:val="00E22BB9"/>
    <w:rsid w:val="00E232C4"/>
    <w:rsid w:val="00E25856"/>
    <w:rsid w:val="00E261DC"/>
    <w:rsid w:val="00E30575"/>
    <w:rsid w:val="00E31A9B"/>
    <w:rsid w:val="00E31AC5"/>
    <w:rsid w:val="00E32DA9"/>
    <w:rsid w:val="00E33155"/>
    <w:rsid w:val="00E333BD"/>
    <w:rsid w:val="00E33765"/>
    <w:rsid w:val="00E33E79"/>
    <w:rsid w:val="00E35A2B"/>
    <w:rsid w:val="00E36F8E"/>
    <w:rsid w:val="00E40366"/>
    <w:rsid w:val="00E40804"/>
    <w:rsid w:val="00E40FEE"/>
    <w:rsid w:val="00E4112A"/>
    <w:rsid w:val="00E4139E"/>
    <w:rsid w:val="00E41DC8"/>
    <w:rsid w:val="00E440CD"/>
    <w:rsid w:val="00E447FE"/>
    <w:rsid w:val="00E44BEC"/>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5DFA"/>
    <w:rsid w:val="00E7206F"/>
    <w:rsid w:val="00E72423"/>
    <w:rsid w:val="00E72619"/>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97C"/>
    <w:rsid w:val="00E90099"/>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C0368"/>
    <w:rsid w:val="00EC12A6"/>
    <w:rsid w:val="00EC2374"/>
    <w:rsid w:val="00EC2B5A"/>
    <w:rsid w:val="00EC3797"/>
    <w:rsid w:val="00EC3E9F"/>
    <w:rsid w:val="00EC40A9"/>
    <w:rsid w:val="00EC416D"/>
    <w:rsid w:val="00EC4D28"/>
    <w:rsid w:val="00EC5B90"/>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23AF"/>
    <w:rsid w:val="00EF2621"/>
    <w:rsid w:val="00EF3046"/>
    <w:rsid w:val="00EF31EC"/>
    <w:rsid w:val="00EF357E"/>
    <w:rsid w:val="00EF3594"/>
    <w:rsid w:val="00EF473B"/>
    <w:rsid w:val="00EF4BC6"/>
    <w:rsid w:val="00EF4CB4"/>
    <w:rsid w:val="00EF5DC7"/>
    <w:rsid w:val="00EF6A78"/>
    <w:rsid w:val="00EF7C8E"/>
    <w:rsid w:val="00EF7CFA"/>
    <w:rsid w:val="00F008AC"/>
    <w:rsid w:val="00F00D1A"/>
    <w:rsid w:val="00F00D55"/>
    <w:rsid w:val="00F01E84"/>
    <w:rsid w:val="00F02AEA"/>
    <w:rsid w:val="00F02DAE"/>
    <w:rsid w:val="00F04B1A"/>
    <w:rsid w:val="00F065EB"/>
    <w:rsid w:val="00F0753E"/>
    <w:rsid w:val="00F1009E"/>
    <w:rsid w:val="00F111ED"/>
    <w:rsid w:val="00F113EB"/>
    <w:rsid w:val="00F12394"/>
    <w:rsid w:val="00F13132"/>
    <w:rsid w:val="00F1564B"/>
    <w:rsid w:val="00F168C8"/>
    <w:rsid w:val="00F16C41"/>
    <w:rsid w:val="00F173F3"/>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81E"/>
    <w:rsid w:val="00F342A3"/>
    <w:rsid w:val="00F346B0"/>
    <w:rsid w:val="00F37059"/>
    <w:rsid w:val="00F3782D"/>
    <w:rsid w:val="00F40BE2"/>
    <w:rsid w:val="00F40EC2"/>
    <w:rsid w:val="00F4125B"/>
    <w:rsid w:val="00F427B3"/>
    <w:rsid w:val="00F42C07"/>
    <w:rsid w:val="00F43169"/>
    <w:rsid w:val="00F442A0"/>
    <w:rsid w:val="00F44E25"/>
    <w:rsid w:val="00F455B1"/>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BF9"/>
    <w:rsid w:val="00F6534F"/>
    <w:rsid w:val="00F66D3E"/>
    <w:rsid w:val="00F67A21"/>
    <w:rsid w:val="00F71171"/>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6995"/>
    <w:rsid w:val="00F86D1F"/>
    <w:rsid w:val="00F873B1"/>
    <w:rsid w:val="00F87C64"/>
    <w:rsid w:val="00F90097"/>
    <w:rsid w:val="00F907D4"/>
    <w:rsid w:val="00F91C4D"/>
    <w:rsid w:val="00F91F9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4C37"/>
    <w:rsid w:val="00FC621E"/>
    <w:rsid w:val="00FC7467"/>
    <w:rsid w:val="00FC7740"/>
    <w:rsid w:val="00FD022C"/>
    <w:rsid w:val="00FD3E42"/>
    <w:rsid w:val="00FD42D6"/>
    <w:rsid w:val="00FD4C1E"/>
    <w:rsid w:val="00FD69EA"/>
    <w:rsid w:val="00FD6FEC"/>
    <w:rsid w:val="00FD741D"/>
    <w:rsid w:val="00FD7CC9"/>
    <w:rsid w:val="00FE05F4"/>
    <w:rsid w:val="00FE06B0"/>
    <w:rsid w:val="00FE08CC"/>
    <w:rsid w:val="00FE268E"/>
    <w:rsid w:val="00FE26DD"/>
    <w:rsid w:val="00FE57F1"/>
    <w:rsid w:val="00FE6E40"/>
    <w:rsid w:val="00FE75DA"/>
    <w:rsid w:val="00FE761A"/>
    <w:rsid w:val="00FE7A68"/>
    <w:rsid w:val="00FF0533"/>
    <w:rsid w:val="00FF1D48"/>
    <w:rsid w:val="00FF235D"/>
    <w:rsid w:val="00FF33A1"/>
    <w:rsid w:val="00FF3B14"/>
    <w:rsid w:val="00FF4C1B"/>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ultitran.com/m.exe?s=%D0%BF%D0%B5%D1%80%D0%B5%D0%B4%D0%B0%D1%82%D1%8C+%D0%B2%D1%8B%D0%BF%D0%BE%D0%BB%D0%BD%D0%B5%D0%BD%D0%B8%D0%B5+%D1%81%D1%82%D0%BE%D1%80%D0%BE%D0%BD%D0%BD%D0%B5%D0%BC%D1%83+%D0%B8%D1%81%D0%BF%D0%BE%D0%BB%D0%BD%D0%B8%D1%82%D0%B5%D0%BB%D1%8E&amp;l1=2&amp;l2=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electropedia.or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iso.org/ob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F5AF0-6DA7-46B5-911A-FBF88B03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8102</TotalTime>
  <Pages>31</Pages>
  <Words>12180</Words>
  <Characters>69431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Админ</cp:lastModifiedBy>
  <cp:revision>1469</cp:revision>
  <dcterms:created xsi:type="dcterms:W3CDTF">2021-04-13T08:52:00Z</dcterms:created>
  <dcterms:modified xsi:type="dcterms:W3CDTF">2022-03-03T04:24:00Z</dcterms:modified>
</cp:coreProperties>
</file>